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5546A" w14:textId="77777777" w:rsidR="00FD4AB7" w:rsidRPr="00FD4AB7" w:rsidRDefault="00FD4AB7" w:rsidP="00FD4AB7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FD4AB7">
        <w:rPr>
          <w:rFonts w:ascii="Times New Roman" w:eastAsia="Times New Roman" w:hAnsi="Times New Roman" w:cs="Times New Roman"/>
          <w:sz w:val="24"/>
          <w:szCs w:val="28"/>
        </w:rPr>
        <w:t>ГБОУ «КРОЦ для детей с нарушениями слуха и зрения»</w:t>
      </w:r>
    </w:p>
    <w:p w14:paraId="18587BB6" w14:textId="77777777" w:rsidR="00B93335" w:rsidRDefault="00B93335" w:rsidP="00FD4AB7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A763BD" w14:textId="77777777" w:rsidR="00B93335" w:rsidRDefault="00B93335" w:rsidP="00FD4AB7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D250F9" w14:textId="5CAA0A9F" w:rsidR="00FD4AB7" w:rsidRPr="00FD4AB7" w:rsidRDefault="00B93335" w:rsidP="00FD4AB7">
      <w:pPr>
        <w:spacing w:after="120" w:line="360" w:lineRule="auto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266621D" wp14:editId="013344FA">
            <wp:extent cx="9029700" cy="1592702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15269" cy="160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4AB7" w:rsidRPr="00FD4AB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FD4AB7" w:rsidRPr="00FD4A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14:paraId="757936FF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FD4AB7">
        <w:rPr>
          <w:rFonts w:ascii="Times New Roman" w:hAnsi="Times New Roman" w:cs="Times New Roman"/>
          <w:color w:val="000000"/>
          <w:sz w:val="28"/>
          <w:szCs w:val="24"/>
        </w:rPr>
        <w:t xml:space="preserve">Наименование учебного курса: </w:t>
      </w:r>
      <w:r w:rsidRPr="00FD4AB7">
        <w:rPr>
          <w:rFonts w:ascii="Times New Roman" w:hAnsi="Times New Roman" w:cs="Times New Roman"/>
          <w:bCs/>
          <w:color w:val="000000"/>
          <w:sz w:val="28"/>
          <w:szCs w:val="24"/>
        </w:rPr>
        <w:t>Формирование речевого слуха и произносительной стороны устной речи</w:t>
      </w:r>
    </w:p>
    <w:p w14:paraId="463FCCF9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FD4AB7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(индивидуальные занятия)</w:t>
      </w:r>
    </w:p>
    <w:p w14:paraId="18A73B82" w14:textId="77777777" w:rsidR="00FD4AB7" w:rsidRPr="00FD4AB7" w:rsidRDefault="00FD4AB7" w:rsidP="00FD4AB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4A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Класс: </w:t>
      </w:r>
      <w:r w:rsidRPr="00FD4AB7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 класс</w:t>
      </w:r>
      <w:r w:rsidRPr="00FD4AB7">
        <w:rPr>
          <w:rFonts w:ascii="Times New Roman" w:eastAsia="Calibri" w:hAnsi="Times New Roman" w:cs="Times New Roman"/>
          <w:caps/>
          <w:color w:val="231F20"/>
          <w:sz w:val="28"/>
          <w:szCs w:val="24"/>
          <w:u w:val="single"/>
          <w:lang w:eastAsia="ru-RU"/>
        </w:rPr>
        <w:t xml:space="preserve"> (</w:t>
      </w:r>
      <w:r w:rsidRPr="00FD4AB7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вариант 1.4)</w:t>
      </w:r>
    </w:p>
    <w:p w14:paraId="62A2B5E7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D4A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Уровень общего образования: </w:t>
      </w:r>
      <w:r w:rsidRPr="00FD4AB7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НОО</w:t>
      </w:r>
    </w:p>
    <w:p w14:paraId="17294A4B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4AB7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Ученик: Альбертян Давид</w:t>
      </w:r>
    </w:p>
    <w:p w14:paraId="2613DDE3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D4A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Учитель: </w:t>
      </w:r>
      <w:r w:rsidRPr="00FD4AB7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Кулова Фатима Ирбековна</w:t>
      </w:r>
    </w:p>
    <w:p w14:paraId="6334219C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4A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Срок реализации программы: </w:t>
      </w:r>
      <w:r w:rsidRPr="00FD4AB7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2022-2023 учебный год</w:t>
      </w:r>
    </w:p>
    <w:p w14:paraId="61FA36D6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4A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Планирование составлено на основе </w:t>
      </w:r>
      <w:r w:rsidRPr="00FD4AB7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ФГОС НОО слабослышащих и позднооглохших обучающихся,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здоровья.</w:t>
      </w:r>
    </w:p>
    <w:p w14:paraId="57168F6D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Рабочую программу составил (а) Кулова Ф.И.        </w:t>
      </w:r>
    </w:p>
    <w:p w14:paraId="178920B7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</w:rPr>
      </w:pPr>
      <w:r w:rsidRPr="00FD4AB7">
        <w:rPr>
          <w:rFonts w:ascii="Times New Roman" w:hAnsi="Times New Roman" w:cs="Times New Roman"/>
          <w:b/>
          <w:bCs/>
          <w:color w:val="000000"/>
        </w:rPr>
        <w:lastRenderedPageBreak/>
        <w:t>1.Пояснительная записка</w:t>
      </w:r>
    </w:p>
    <w:p w14:paraId="02B8D757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0829C354" w14:textId="77777777" w:rsidR="00FD4AB7" w:rsidRPr="00FD4AB7" w:rsidRDefault="00FD4AB7" w:rsidP="00FD4AB7">
      <w:pPr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b/>
          <w:bCs/>
          <w:lang w:eastAsia="ru-RU"/>
        </w:rPr>
        <w:t xml:space="preserve">Рабочая программа </w:t>
      </w:r>
      <w:r w:rsidRPr="00FD4AB7">
        <w:rPr>
          <w:rFonts w:ascii="Times New Roman" w:eastAsiaTheme="minorEastAsia" w:hAnsi="Times New Roman"/>
          <w:lang w:eastAsia="ru-RU"/>
        </w:rPr>
        <w:t>разработана:</w:t>
      </w:r>
    </w:p>
    <w:p w14:paraId="45373320" w14:textId="77777777" w:rsidR="00FD4AB7" w:rsidRPr="00FD4AB7" w:rsidRDefault="00FD4AB7" w:rsidP="00FD4AB7">
      <w:pPr>
        <w:numPr>
          <w:ilvl w:val="0"/>
          <w:numId w:val="6"/>
        </w:numPr>
        <w:spacing w:after="0" w:line="240" w:lineRule="auto"/>
        <w:ind w:left="426" w:hanging="218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В соответствии Федеральным законом от 29.12.2012 № 273 – ФЗ «Об образовании в Российской Федерации».</w:t>
      </w:r>
    </w:p>
    <w:p w14:paraId="71B139A4" w14:textId="77777777" w:rsidR="00FD4AB7" w:rsidRPr="00FD4AB7" w:rsidRDefault="00FD4AB7" w:rsidP="00FD4AB7">
      <w:pPr>
        <w:numPr>
          <w:ilvl w:val="0"/>
          <w:numId w:val="6"/>
        </w:numPr>
        <w:spacing w:after="0" w:line="240" w:lineRule="auto"/>
        <w:ind w:left="426" w:hanging="21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D4AB7">
        <w:rPr>
          <w:rFonts w:ascii="Times New Roman" w:eastAsia="Times New Roman" w:hAnsi="Times New Roman" w:cs="Times New Roman"/>
        </w:rPr>
        <w:t>На основе программы специальных (коррекционных) образовательных учреждений в соответствии с 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14:paraId="36FD3021" w14:textId="77777777" w:rsidR="00FD4AB7" w:rsidRPr="00FD4AB7" w:rsidRDefault="00FD4AB7" w:rsidP="00FD4AB7">
      <w:pPr>
        <w:numPr>
          <w:ilvl w:val="0"/>
          <w:numId w:val="6"/>
        </w:numPr>
        <w:spacing w:after="0" w:line="240" w:lineRule="auto"/>
        <w:ind w:left="426" w:hanging="218"/>
        <w:contextualSpacing/>
        <w:jc w:val="both"/>
        <w:rPr>
          <w:rFonts w:ascii="Times New Roman" w:eastAsia="Times New Roman" w:hAnsi="Times New Roman" w:cs="Times New Roman"/>
        </w:rPr>
      </w:pPr>
      <w:r w:rsidRPr="00FD4AB7">
        <w:rPr>
          <w:rFonts w:ascii="Times New Roman" w:eastAsia="Times New Roman" w:hAnsi="Times New Roman" w:cs="Times New Roman"/>
        </w:rPr>
        <w:t xml:space="preserve">В соответствии с требованиями обучению Государственного образовательного стандарта и программы С(К)О учреждений. </w:t>
      </w:r>
    </w:p>
    <w:p w14:paraId="2A2C3D07" w14:textId="77777777" w:rsidR="00FD4AB7" w:rsidRPr="00FD4AB7" w:rsidRDefault="00FD4AB7" w:rsidP="00FD4AB7">
      <w:pPr>
        <w:numPr>
          <w:ilvl w:val="0"/>
          <w:numId w:val="7"/>
        </w:numPr>
        <w:spacing w:after="0" w:line="240" w:lineRule="auto"/>
        <w:ind w:left="426" w:hanging="218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Учебного плана образовательного учреждения.</w:t>
      </w:r>
    </w:p>
    <w:p w14:paraId="7E2E039D" w14:textId="77777777" w:rsidR="00FD4AB7" w:rsidRPr="00FD4AB7" w:rsidRDefault="00FD4AB7" w:rsidP="00FD4AB7">
      <w:pPr>
        <w:numPr>
          <w:ilvl w:val="0"/>
          <w:numId w:val="7"/>
        </w:numPr>
        <w:spacing w:after="0" w:line="240" w:lineRule="auto"/>
        <w:ind w:left="426" w:hanging="218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Устава образовательного учреждения.</w:t>
      </w:r>
    </w:p>
    <w:p w14:paraId="464DA894" w14:textId="77777777" w:rsidR="00FD4AB7" w:rsidRPr="00FD4AB7" w:rsidRDefault="00FD4AB7" w:rsidP="00FD4AB7">
      <w:pPr>
        <w:numPr>
          <w:ilvl w:val="0"/>
          <w:numId w:val="8"/>
        </w:numPr>
        <w:tabs>
          <w:tab w:val="left" w:pos="720"/>
        </w:tabs>
        <w:spacing w:after="0" w:line="240" w:lineRule="auto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FD4AB7">
        <w:rPr>
          <w:rFonts w:ascii="Times New Roman" w:eastAsia="Times New Roman" w:hAnsi="Times New Roman" w:cs="Times New Roman"/>
          <w:sz w:val="24"/>
          <w:szCs w:val="24"/>
        </w:rPr>
        <w:t xml:space="preserve">«Санитарно – эпидемиологические требования к условиями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 с изменениями санитарно – эпидемиологических правил СП 3.1/2.4.3598-20 от 30.06.2020 № 16) Постановление Главного государственного санитарного врача РФ от 10.07.2015 № 26)» </w:t>
      </w:r>
    </w:p>
    <w:p w14:paraId="2C490A10" w14:textId="77777777" w:rsidR="00FD4AB7" w:rsidRPr="00FD4AB7" w:rsidRDefault="00FD4AB7" w:rsidP="00FD4AB7">
      <w:pPr>
        <w:tabs>
          <w:tab w:val="left" w:pos="72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</w:p>
    <w:p w14:paraId="0913C88E" w14:textId="77777777" w:rsidR="00FD4AB7" w:rsidRPr="00FD4AB7" w:rsidRDefault="00FD4AB7" w:rsidP="00FD4AB7">
      <w:pPr>
        <w:spacing w:after="0" w:line="240" w:lineRule="auto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>Причины введения учебной дисциплины обусловлены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14:paraId="5701A0AA" w14:textId="77777777" w:rsidR="00FD4AB7" w:rsidRPr="00FD4AB7" w:rsidRDefault="00FD4AB7" w:rsidP="00FD4AB7">
      <w:pPr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</w:p>
    <w:p w14:paraId="747D729F" w14:textId="77777777" w:rsidR="00FD4AB7" w:rsidRPr="00FD4AB7" w:rsidRDefault="00FD4AB7" w:rsidP="00FD4AB7">
      <w:pPr>
        <w:numPr>
          <w:ilvl w:val="0"/>
          <w:numId w:val="4"/>
        </w:numPr>
        <w:suppressAutoHyphens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</w:rPr>
      </w:pPr>
      <w:r w:rsidRPr="00FD4AB7">
        <w:rPr>
          <w:rFonts w:ascii="Times New Roman" w:eastAsia="Times New Roman" w:hAnsi="Times New Roman" w:cs="Times New Roman"/>
          <w:b/>
        </w:rPr>
        <w:t xml:space="preserve">Общая характеристика учебного предмета </w:t>
      </w:r>
    </w:p>
    <w:p w14:paraId="0BA327F0" w14:textId="77777777" w:rsidR="00FD4AB7" w:rsidRPr="00FD4AB7" w:rsidRDefault="00FD4AB7" w:rsidP="00FD4AB7">
      <w:pPr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 xml:space="preserve">Развитие восприятия и воспроизведения устной речи осуществляется на основе данных о фактическом уровне развития речевого слуха, слухозрительного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использовании  специальных методик. </w:t>
      </w:r>
    </w:p>
    <w:p w14:paraId="0D3FE481" w14:textId="77777777" w:rsidR="00FD4AB7" w:rsidRPr="00FD4AB7" w:rsidRDefault="00FD4AB7" w:rsidP="00FD4AB7">
      <w:pPr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 xml:space="preserve">Развитие слухового восприятия проводится, как с использованием звукоусиливающей, так и без нее.Поэтапность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14:paraId="672DD2D2" w14:textId="77777777" w:rsidR="00FD4AB7" w:rsidRPr="00FD4AB7" w:rsidRDefault="00FD4AB7" w:rsidP="00FD4AB7">
      <w:pPr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др..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14:paraId="63FDB7B3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iCs/>
          <w:lang w:eastAsia="ru-RU"/>
        </w:rPr>
        <w:t>Основные задачи реализации содержания</w:t>
      </w:r>
      <w:r w:rsidRPr="00FD4AB7">
        <w:rPr>
          <w:rFonts w:ascii="Times New Roman" w:eastAsiaTheme="minorEastAsia" w:hAnsi="Times New Roman"/>
          <w:lang w:eastAsia="ru-RU"/>
        </w:rPr>
        <w:t xml:space="preserve">: </w:t>
      </w:r>
    </w:p>
    <w:p w14:paraId="177D4012" w14:textId="77777777" w:rsidR="00FD4AB7" w:rsidRPr="00FD4AB7" w:rsidRDefault="00FD4AB7" w:rsidP="00FD4AB7">
      <w:pPr>
        <w:numPr>
          <w:ilvl w:val="0"/>
          <w:numId w:val="3"/>
        </w:numPr>
        <w:shd w:val="clear" w:color="auto" w:fill="FFFFFF"/>
        <w:tabs>
          <w:tab w:val="num" w:pos="426"/>
        </w:tabs>
        <w:suppressAutoHyphens/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lastRenderedPageBreak/>
        <w:t>формирование речевого слуха, создание и развитие на этой базе принципиально новой слухозрительной основы восприятия устной речи;</w:t>
      </w:r>
    </w:p>
    <w:p w14:paraId="3B0FB78C" w14:textId="77777777" w:rsidR="00FD4AB7" w:rsidRPr="00FD4AB7" w:rsidRDefault="00FD4AB7" w:rsidP="00FD4AB7">
      <w:pPr>
        <w:numPr>
          <w:ilvl w:val="0"/>
          <w:numId w:val="3"/>
        </w:numPr>
        <w:shd w:val="clear" w:color="auto" w:fill="FFFFFF"/>
        <w:tabs>
          <w:tab w:val="num" w:pos="426"/>
        </w:tabs>
        <w:suppressAutoHyphens/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 xml:space="preserve">формирование достаточно внятной, членораздельной речи, приближающейся по звучанию к к устной речи слышащих и нормально говорящих людей,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14:paraId="65015ADC" w14:textId="77777777" w:rsidR="00FD4AB7" w:rsidRPr="00FD4AB7" w:rsidRDefault="00FD4AB7" w:rsidP="00FD4AB7">
      <w:pPr>
        <w:numPr>
          <w:ilvl w:val="0"/>
          <w:numId w:val="3"/>
        </w:numPr>
        <w:shd w:val="clear" w:color="auto" w:fill="FFFFFF"/>
        <w:tabs>
          <w:tab w:val="num" w:pos="426"/>
        </w:tabs>
        <w:suppressAutoHyphens/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>формирование навыков пользования слуховыми аппаратами;</w:t>
      </w:r>
    </w:p>
    <w:p w14:paraId="0007A46F" w14:textId="77777777" w:rsidR="00FD4AB7" w:rsidRPr="00FD4AB7" w:rsidRDefault="00FD4AB7" w:rsidP="00FD4AB7">
      <w:pPr>
        <w:numPr>
          <w:ilvl w:val="0"/>
          <w:numId w:val="3"/>
        </w:numPr>
        <w:shd w:val="clear" w:color="auto" w:fill="FFFFFF"/>
        <w:tabs>
          <w:tab w:val="num" w:pos="426"/>
        </w:tabs>
        <w:suppressAutoHyphens/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14:paraId="403BE920" w14:textId="77777777" w:rsidR="00FD4AB7" w:rsidRPr="00FD4AB7" w:rsidRDefault="00FD4AB7" w:rsidP="00FD4AB7">
      <w:pPr>
        <w:numPr>
          <w:ilvl w:val="0"/>
          <w:numId w:val="3"/>
        </w:numPr>
        <w:shd w:val="clear" w:color="auto" w:fill="FFFFFF"/>
        <w:tabs>
          <w:tab w:val="num" w:pos="426"/>
        </w:tabs>
        <w:suppressAutoHyphens/>
        <w:spacing w:after="0" w:line="240" w:lineRule="auto"/>
        <w:ind w:firstLine="142"/>
        <w:jc w:val="both"/>
        <w:rPr>
          <w:rFonts w:ascii="Times New Roman" w:eastAsiaTheme="minorEastAsia" w:hAnsi="Times New Roman"/>
          <w:shd w:val="clear" w:color="auto" w:fill="00FF00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14:paraId="556B504F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b/>
          <w:lang w:val="en-US" w:eastAsia="ru-RU"/>
        </w:rPr>
        <w:t>I</w:t>
      </w:r>
      <w:r w:rsidRPr="00FD4AB7">
        <w:rPr>
          <w:rFonts w:ascii="Times New Roman" w:eastAsiaTheme="minorEastAsia" w:hAnsi="Times New Roman"/>
          <w:b/>
          <w:lang w:eastAsia="ru-RU"/>
        </w:rPr>
        <w:t>. Формирование речевого слуха.</w:t>
      </w:r>
      <w:r w:rsidRPr="00FD4AB7">
        <w:rPr>
          <w:rFonts w:ascii="Times New Roman" w:eastAsiaTheme="minorEastAsia" w:hAnsi="Times New Roman"/>
          <w:lang w:eastAsia="ru-RU"/>
        </w:rPr>
        <w:t>Восприятие на слух с помощью индивидуальных слуховых аппаратов и без них или с помощью кохлеарного импланта/кохлеарныхимплантов речевого материала (слова, словосочетания, фразы, тексты разных жанров и стилей, материал обиходно-разговорного характера, связанного с учебной деятельностью и с изучением общеобразовательных предметов).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Восприятие на слух с помощью индивидуальных аппаратов текстов (до 16—18 и более предложений). </w:t>
      </w:r>
      <w:r w:rsidRPr="00FD4AB7">
        <w:rPr>
          <w:rFonts w:ascii="Times New Roman" w:eastAsiaTheme="minorEastAsia" w:hAnsi="Times New Roman"/>
          <w:lang w:eastAsia="ru-RU"/>
        </w:rPr>
        <w:t xml:space="preserve">Развитие фонематического слуха учащихся, восприятие «тонких» слуховых дифференцировок. Проведение тренировки в восприятии на слух шепотной речи со слабослышащими детьми. </w:t>
      </w:r>
    </w:p>
    <w:p w14:paraId="10F4CC74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Восприятие речевого материала на слух  в разных условиях:</w:t>
      </w:r>
    </w:p>
    <w:p w14:paraId="1A544B3F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14:paraId="2ED75FD8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- вне ситуации;</w:t>
      </w:r>
    </w:p>
    <w:p w14:paraId="17849E8A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- в изолированных от шума помещениях;</w:t>
      </w:r>
    </w:p>
    <w:p w14:paraId="55C2C908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- в условиях, близких к естественным.</w:t>
      </w:r>
    </w:p>
    <w:p w14:paraId="2CA71AE3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14:paraId="21BF4E48" w14:textId="77777777" w:rsidR="00FD4AB7" w:rsidRPr="00FD4AB7" w:rsidRDefault="00FD4AB7" w:rsidP="00FD4AB7">
      <w:pPr>
        <w:spacing w:after="120"/>
        <w:ind w:left="283" w:firstLine="142"/>
        <w:jc w:val="both"/>
        <w:rPr>
          <w:rFonts w:ascii="Times New Roman" w:eastAsia="Times New Roman" w:hAnsi="Times New Roman" w:cs="Times New Roman"/>
        </w:rPr>
      </w:pPr>
      <w:r w:rsidRPr="00FD4AB7">
        <w:rPr>
          <w:rFonts w:ascii="Times New Roman" w:eastAsia="Times New Roman" w:hAnsi="Times New Roman" w:cs="Times New Roman"/>
        </w:rPr>
        <w:t>Восприятие неречевых звучаний и музыки.</w:t>
      </w:r>
    </w:p>
    <w:p w14:paraId="432AF580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14:paraId="62190511" w14:textId="77777777" w:rsidR="00FD4AB7" w:rsidRPr="00FD4AB7" w:rsidRDefault="00FD4AB7" w:rsidP="00FD4AB7">
      <w:pPr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b/>
          <w:lang w:val="en-US" w:eastAsia="ru-RU"/>
        </w:rPr>
        <w:t>II</w:t>
      </w:r>
      <w:r w:rsidRPr="00FD4AB7">
        <w:rPr>
          <w:rFonts w:ascii="Times New Roman" w:eastAsiaTheme="minorEastAsia" w:hAnsi="Times New Roman"/>
          <w:b/>
          <w:lang w:eastAsia="ru-RU"/>
        </w:rPr>
        <w:t xml:space="preserve">. Формирование произносительной стороны устной речи. </w:t>
      </w:r>
      <w:r w:rsidRPr="00FD4AB7">
        <w:rPr>
          <w:rFonts w:ascii="Times New Roman" w:eastAsiaTheme="minorEastAsia" w:hAnsi="Times New Roman"/>
          <w:lang w:eastAsia="ru-RU"/>
        </w:rPr>
        <w:t>В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74E447A5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b/>
          <w:i/>
          <w:color w:val="000000"/>
          <w:lang w:eastAsia="ru-RU"/>
        </w:rPr>
        <w:t xml:space="preserve">Речевое дыхание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</w:t>
      </w:r>
    </w:p>
    <w:p w14:paraId="749D8969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i/>
          <w:color w:val="000000"/>
          <w:lang w:eastAsia="ru-RU"/>
        </w:rPr>
      </w:pPr>
      <w:r w:rsidRPr="00FD4AB7">
        <w:rPr>
          <w:rFonts w:ascii="Times New Roman" w:eastAsiaTheme="minorEastAsia" w:hAnsi="Times New Roman"/>
          <w:b/>
          <w:i/>
          <w:color w:val="000000"/>
          <w:lang w:eastAsia="ru-RU"/>
        </w:rPr>
        <w:t xml:space="preserve">Голос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</w:t>
      </w:r>
      <w:r w:rsidRPr="00FD4AB7">
        <w:rPr>
          <w:rFonts w:ascii="Times New Roman" w:eastAsiaTheme="minorEastAsia" w:hAnsi="Times New Roman"/>
          <w:color w:val="000000"/>
          <w:lang w:eastAsia="ru-RU"/>
        </w:rPr>
        <w:lastRenderedPageBreak/>
        <w:t>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рука – руки).</w:t>
      </w:r>
    </w:p>
    <w:p w14:paraId="5AAD86BE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i/>
          <w:color w:val="000000"/>
          <w:lang w:eastAsia="ru-RU"/>
        </w:rPr>
      </w:pPr>
      <w:r w:rsidRPr="00FD4AB7">
        <w:rPr>
          <w:rFonts w:ascii="Times New Roman" w:eastAsiaTheme="minorEastAsia" w:hAnsi="Times New Roman"/>
          <w:b/>
          <w:i/>
          <w:color w:val="000000"/>
          <w:lang w:eastAsia="ru-RU"/>
        </w:rPr>
        <w:t>Звуки и их сочетания</w:t>
      </w:r>
      <w:r w:rsidRPr="00FD4AB7">
        <w:rPr>
          <w:rFonts w:ascii="Times New Roman" w:eastAsiaTheme="minorEastAsia" w:hAnsi="Times New Roman"/>
          <w:b/>
          <w:color w:val="000000"/>
          <w:lang w:eastAsia="ru-RU"/>
        </w:rPr>
        <w:tab/>
      </w:r>
      <w:r w:rsidRPr="00FD4AB7">
        <w:rPr>
          <w:rFonts w:ascii="Times New Roman" w:eastAsiaTheme="minorEastAsia" w:hAnsi="Times New Roman"/>
          <w:color w:val="000000"/>
          <w:lang w:eastAsia="ru-RU"/>
        </w:rPr>
        <w:t>Усвоение,</w:t>
      </w:r>
      <w:r w:rsidRPr="00FD4AB7">
        <w:rPr>
          <w:rFonts w:ascii="Times New Roman" w:eastAsiaTheme="minorEastAsia" w:hAnsi="Times New Roman"/>
          <w:b/>
          <w:color w:val="000000"/>
          <w:lang w:eastAsia="ru-RU"/>
        </w:rPr>
        <w:t xml:space="preserve"> з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акрепление правильного произношения в словах звуков речи и их сочетаний: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п, а, м, т, о, в, у, н, с, и, л, э;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звукосочетаний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йа (я), йо (ё), йу (ю), , йэ (е)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в начальной позиции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(яблоко)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и после гласных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(красная);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позиционное смягчение согласных перед гласными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и, э(пишет, мел)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;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к, с, ш; я, е, ю, ё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после разделительных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ь, ъ (обезьяна, съел)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;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р, ф, х, б, д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; мягкие согласные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т, н, х, п, м, ф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в конце слов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(пить, день).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Правильное произношение в словах звуков и их сочетаний: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ы, э, ж, г, ц, ч.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Дифференцированное произношение в слогах и словах звуков: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и-ы, с-ш, с-з, ш-ж, б-п, д-т, ц-с, ч-ш, ц-ч.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Произношение мягких звуков по подражанию и самостоятельно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(пять, няня, сядь, несёт, пюре)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а-о, а-э, о-у, э-и, и-ы, и-у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м—п, м—б, н—т, в—д, н-д( и их мягкие пары);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слитных и щелевых: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ц—с, ч—ш;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слитных и смычных: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ц—т, ч—т;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свистящих и шипящих: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с-ш, з-ж, с-щ,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глухих и звонких: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ф—в, п—б, т—д, к—г, с—з, ш—ж; 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аффрикат: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ц-ч;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звонких и глухих: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б-п, д-т, г-к, з-с, в-ф, ж-ш,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твёрдых и мягких: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ф-фь,п-пь, т-ть и др.</w:t>
      </w:r>
    </w:p>
    <w:p w14:paraId="4E16FBC4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b/>
          <w:color w:val="000000"/>
          <w:lang w:eastAsia="ru-RU"/>
        </w:rPr>
      </w:pPr>
      <w:r w:rsidRPr="00FD4AB7">
        <w:rPr>
          <w:rFonts w:ascii="Times New Roman" w:eastAsiaTheme="minorEastAsia" w:hAnsi="Times New Roman"/>
          <w:b/>
          <w:i/>
          <w:color w:val="000000"/>
          <w:lang w:eastAsia="ru-RU"/>
        </w:rPr>
        <w:t xml:space="preserve">Слово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Воспроизведение слова по образцу учителя, графическому знаку, ритмов с помощью рисунков, схем. Подбор слов к соответствующим ритмам. </w:t>
      </w:r>
    </w:p>
    <w:p w14:paraId="62C578C0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4CB642D4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14:paraId="072E9A22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Соблюдение в речи правил орфоэпии (сопряженно и отражённо, по надстрочному знаку): безударный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о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произносится как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а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что, чтобы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произносятся как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што,штобы; кого, чего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и окончания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–ого, -его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– как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каво, чево, -ова, -ева;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непроизносимые согласные в словах не произносятся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(чу(в)ствуют, со)л)нце); с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облюдение в речи правильного произношения следующих звукосочетаний (по надстрочному знаку):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тс— дс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(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детство, Братск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),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стн — здн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(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чес(т)но, поз(д)но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); произношение сочетаний предлогов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 в, из, под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с существительными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 (в саду, из сада, под стулом);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гласный и после согласных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ш, ж, ц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произносятся как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ы(живот)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; согласные (кроме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ш, ж, ц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) перед гласными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э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, и произносятся мягко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(перо, писать, Петя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); предлог с существительным типа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с братом, с дедушкой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произносится как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збратом,здедушкой;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звук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г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перед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к, т</w:t>
      </w: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 произносится как 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х (лехко);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сочетания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сч, зч, жч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произносятся как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 щ (щипать);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окончания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–тся, -ться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произносятсякак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цца;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свистящие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 с, з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употребляются следующим за ним шипящи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 xml:space="preserve">м (шшил, ижжарил);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соблюдение в речи правильного произношения следующих звукосочетаний (по надстрочному знаку)</w:t>
      </w:r>
      <w:r w:rsidRPr="00FD4AB7">
        <w:rPr>
          <w:rFonts w:ascii="Times New Roman" w:eastAsiaTheme="minorEastAsia" w:hAnsi="Times New Roman"/>
          <w:i/>
          <w:color w:val="000000"/>
          <w:lang w:eastAsia="ru-RU"/>
        </w:rPr>
        <w:t>: тс-дс (детство, Братск), стн-здн (чесно, позно).</w:t>
      </w:r>
    </w:p>
    <w:p w14:paraId="21DBB909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b/>
          <w:i/>
          <w:color w:val="000000"/>
          <w:lang w:eastAsia="ru-RU"/>
        </w:rPr>
        <w:t xml:space="preserve">Фраза </w:t>
      </w:r>
      <w:r w:rsidRPr="00FD4AB7">
        <w:rPr>
          <w:rFonts w:ascii="Times New Roman" w:eastAsiaTheme="minorEastAsia" w:hAnsi="Times New Roman"/>
          <w:color w:val="000000"/>
          <w:lang w:eastAsia="ru-RU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055647F8" w14:textId="77777777" w:rsidR="00FD4AB7" w:rsidRPr="00FD4AB7" w:rsidRDefault="00FD4AB7" w:rsidP="00FD4AB7">
      <w:pPr>
        <w:shd w:val="clear" w:color="auto" w:fill="FFFFFF"/>
        <w:spacing w:after="0" w:line="240" w:lineRule="auto"/>
        <w:ind w:firstLine="142"/>
        <w:jc w:val="both"/>
        <w:rPr>
          <w:rFonts w:ascii="Times New Roman" w:eastAsiaTheme="minorEastAsia" w:hAnsi="Times New Roman"/>
          <w:color w:val="000000"/>
          <w:lang w:eastAsia="ru-RU"/>
        </w:rPr>
      </w:pPr>
      <w:r w:rsidRPr="00FD4AB7">
        <w:rPr>
          <w:rFonts w:ascii="Times New Roman" w:eastAsiaTheme="minorEastAsia" w:hAnsi="Times New Roman"/>
          <w:color w:val="000000"/>
          <w:lang w:eastAsia="ru-RU"/>
        </w:rPr>
        <w:t xml:space="preserve">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</w:t>
      </w:r>
      <w:r w:rsidRPr="00FD4AB7">
        <w:rPr>
          <w:rFonts w:ascii="Times New Roman" w:eastAsiaTheme="minorEastAsia" w:hAnsi="Times New Roman"/>
          <w:color w:val="000000"/>
          <w:lang w:eastAsia="ru-RU"/>
        </w:rPr>
        <w:lastRenderedPageBreak/>
        <w:t>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14:paraId="5A13A353" w14:textId="77777777" w:rsidR="00FD4AB7" w:rsidRPr="00FD4AB7" w:rsidRDefault="00FD4AB7" w:rsidP="00FD4AB7">
      <w:pPr>
        <w:suppressAutoHyphens/>
        <w:spacing w:after="0" w:line="240" w:lineRule="auto"/>
        <w:ind w:firstLine="142"/>
        <w:jc w:val="both"/>
        <w:rPr>
          <w:rFonts w:ascii="Times New Roman" w:eastAsiaTheme="minorEastAsia" w:hAnsi="Times New Roman"/>
          <w:b/>
          <w:lang w:eastAsia="ru-RU"/>
        </w:rPr>
      </w:pPr>
    </w:p>
    <w:p w14:paraId="3E6D83C4" w14:textId="77777777" w:rsidR="00FD4AB7" w:rsidRPr="00FD4AB7" w:rsidRDefault="00FD4AB7" w:rsidP="00FD4AB7">
      <w:pPr>
        <w:suppressAutoHyphens/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b/>
          <w:lang w:eastAsia="ru-RU"/>
        </w:rPr>
        <w:t>3.Описание места учебного предмета  в учебном плане.</w:t>
      </w:r>
    </w:p>
    <w:p w14:paraId="0A64BD2A" w14:textId="77777777" w:rsidR="00FD4AB7" w:rsidRPr="00FD4AB7" w:rsidRDefault="00FD4AB7" w:rsidP="00FD4AB7">
      <w:pPr>
        <w:suppressAutoHyphens/>
        <w:spacing w:after="0" w:line="240" w:lineRule="auto"/>
        <w:ind w:firstLine="142"/>
        <w:jc w:val="both"/>
        <w:rPr>
          <w:rFonts w:ascii="Times New Roman" w:eastAsiaTheme="minorEastAsia" w:hAnsi="Times New Roman"/>
          <w:b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 xml:space="preserve">Роль и место этого курса тесно связано с такими дисциплинами как грамматика, развитие речи, ознакомление с окружающим миром, математика, внеурочная деятельность. В результате изучения курса учащиеся должны научиться: различать на слух фразы, словосочетания, слова, слоги; овладеть произносительной стороной речи, уметь распознавать определённый речевой материал на слух и слухо-зрительно; воспроизводить его и действовать соответственно принятому Оценка знаний, умений обучающихся проводится по общешкольным планам работы слухового кабинета, МО учителей, в ходе классно-обобщающего контроля. </w:t>
      </w:r>
    </w:p>
    <w:p w14:paraId="55B9A842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Количество коррекционных часов на обучающегося в неделю определяется учебным планом – в 5  классе II отделения – 3 часа на обучающегося. </w:t>
      </w:r>
    </w:p>
    <w:p w14:paraId="4E78C810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Структура индивидуального коррекционного занятия: </w:t>
      </w:r>
    </w:p>
    <w:p w14:paraId="0A9FF0B9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I часть – Формирование произносительной стороны устной речи. </w:t>
      </w:r>
    </w:p>
    <w:p w14:paraId="34E293B1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II часть – Формирование речевого слуха. </w:t>
      </w:r>
    </w:p>
    <w:p w14:paraId="7348C6C3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Продолжительность индивидуального занятия по формирование речевого слуха и произносительной стороны устной речи составляет 40 минут: по 20 минут на каждую часть занятия. </w:t>
      </w:r>
    </w:p>
    <w:p w14:paraId="49FE2265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>Занятия могут проводиться малыми группами (парами). При комплектовании малой группы учитываются индивидуальные слуховые и речевые возможности учащихся.  В этом случае работа строится следующим образом:</w:t>
      </w:r>
    </w:p>
    <w:p w14:paraId="357A6AC3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10 минут – работа над произношением с первым учащимся; </w:t>
      </w:r>
    </w:p>
    <w:p w14:paraId="345E8E29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20 минут – работа по развитию слухового восприятия с двумя учащимися; </w:t>
      </w:r>
    </w:p>
    <w:p w14:paraId="2A809423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10 минут – работа над произношением со вторым учеником. </w:t>
      </w:r>
    </w:p>
    <w:p w14:paraId="21BFC301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В течение недели индивидуальные занятия и занятия парами чередуются. </w:t>
      </w:r>
    </w:p>
    <w:p w14:paraId="54A8D15B" w14:textId="77777777" w:rsidR="00FD4AB7" w:rsidRPr="00FD4AB7" w:rsidRDefault="00FD4AB7" w:rsidP="00FD4AB7">
      <w:pPr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</w:p>
    <w:p w14:paraId="6B7481A6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</w:rPr>
      </w:pPr>
      <w:r w:rsidRPr="00FD4AB7">
        <w:rPr>
          <w:rFonts w:ascii="Times New Roman" w:hAnsi="Times New Roman" w:cs="Times New Roman"/>
          <w:b/>
          <w:bCs/>
          <w:color w:val="000000"/>
        </w:rPr>
        <w:t>4.Планируемые результаты освоения курса.</w:t>
      </w:r>
    </w:p>
    <w:p w14:paraId="6F9EA53A" w14:textId="77777777" w:rsidR="00FD4AB7" w:rsidRPr="00FD4AB7" w:rsidRDefault="00FD4AB7" w:rsidP="00FD4AB7">
      <w:pPr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>В результате прохождения программного материала обучающаяся должна уметь:</w:t>
      </w:r>
    </w:p>
    <w:p w14:paraId="34359FE0" w14:textId="77777777" w:rsidR="00FD4AB7" w:rsidRPr="00FD4AB7" w:rsidRDefault="00FD4AB7" w:rsidP="00FD4AB7">
      <w:pPr>
        <w:numPr>
          <w:ilvl w:val="0"/>
          <w:numId w:val="2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FD4AB7">
        <w:rPr>
          <w:rFonts w:ascii="Times New Roman" w:eastAsia="Times New Roman" w:hAnsi="Times New Roman" w:cs="Times New Roman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08432D52" w14:textId="77777777" w:rsidR="00FD4AB7" w:rsidRPr="00FD4AB7" w:rsidRDefault="00FD4AB7" w:rsidP="00FD4AB7">
      <w:pPr>
        <w:numPr>
          <w:ilvl w:val="0"/>
          <w:numId w:val="2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FD4AB7">
        <w:rPr>
          <w:rFonts w:ascii="Times New Roman" w:eastAsia="Times New Roman" w:hAnsi="Times New Roman" w:cs="Times New Roman"/>
        </w:rPr>
        <w:t>Произносить слова слитно и с ударением, соблюдая правила орфоэпии.</w:t>
      </w:r>
    </w:p>
    <w:p w14:paraId="142E4735" w14:textId="77777777" w:rsidR="00FD4AB7" w:rsidRPr="00FD4AB7" w:rsidRDefault="00FD4AB7" w:rsidP="00FD4AB7">
      <w:pPr>
        <w:numPr>
          <w:ilvl w:val="0"/>
          <w:numId w:val="2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FD4AB7">
        <w:rPr>
          <w:rFonts w:ascii="Times New Roman" w:eastAsia="Times New Roman" w:hAnsi="Times New Roman" w:cs="Times New Roman"/>
        </w:rPr>
        <w:t>Передавать интонацию руководствуясь графическими знаками.</w:t>
      </w:r>
    </w:p>
    <w:p w14:paraId="4E6E7A5E" w14:textId="77777777" w:rsidR="00FD4AB7" w:rsidRPr="00FD4AB7" w:rsidRDefault="00FD4AB7" w:rsidP="00FD4AB7">
      <w:pPr>
        <w:numPr>
          <w:ilvl w:val="0"/>
          <w:numId w:val="2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FD4AB7">
        <w:rPr>
          <w:rFonts w:ascii="Times New Roman" w:eastAsia="Times New Roman" w:hAnsi="Times New Roman" w:cs="Times New Roman"/>
        </w:rPr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 контекстом,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7F59583D" w14:textId="77777777" w:rsidR="00FD4AB7" w:rsidRPr="00FD4AB7" w:rsidRDefault="00FD4AB7" w:rsidP="00FD4AB7">
      <w:pPr>
        <w:tabs>
          <w:tab w:val="left" w:pos="284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lang w:eastAsia="ru-RU"/>
        </w:rPr>
      </w:pPr>
      <w:r w:rsidRPr="00FD4AB7">
        <w:rPr>
          <w:rFonts w:ascii="Times New Roman" w:eastAsiaTheme="minorEastAsia" w:hAnsi="Times New Roman"/>
          <w:lang w:eastAsia="ru-RU"/>
        </w:rPr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 В результате прохождения программного материала обучающиеся должны уметь:</w:t>
      </w:r>
    </w:p>
    <w:p w14:paraId="219B122D" w14:textId="77777777" w:rsidR="00FD4AB7" w:rsidRPr="00FD4AB7" w:rsidRDefault="00FD4AB7" w:rsidP="00FD4AB7">
      <w:pPr>
        <w:numPr>
          <w:ilvl w:val="0"/>
          <w:numId w:val="2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FD4AB7">
        <w:rPr>
          <w:rFonts w:ascii="Times New Roman" w:eastAsia="Times New Roman" w:hAnsi="Times New Roman" w:cs="Times New Roman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5514FF1F" w14:textId="77777777" w:rsidR="00FD4AB7" w:rsidRPr="00FD4AB7" w:rsidRDefault="00FD4AB7" w:rsidP="00FD4AB7">
      <w:pPr>
        <w:numPr>
          <w:ilvl w:val="0"/>
          <w:numId w:val="2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FD4AB7">
        <w:rPr>
          <w:rFonts w:ascii="Times New Roman" w:eastAsia="Times New Roman" w:hAnsi="Times New Roman" w:cs="Times New Roman"/>
        </w:rPr>
        <w:t>Произносить слова слитно и с ударением, соблюдая правила орфоэпии.</w:t>
      </w:r>
    </w:p>
    <w:p w14:paraId="218C19A3" w14:textId="77777777" w:rsidR="00FD4AB7" w:rsidRPr="00FD4AB7" w:rsidRDefault="00FD4AB7" w:rsidP="00FD4AB7">
      <w:pPr>
        <w:numPr>
          <w:ilvl w:val="0"/>
          <w:numId w:val="2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FD4AB7">
        <w:rPr>
          <w:rFonts w:ascii="Times New Roman" w:eastAsia="Times New Roman" w:hAnsi="Times New Roman" w:cs="Times New Roman"/>
        </w:rPr>
        <w:t>Передавать интонацию руководствуясь графическими знаками.</w:t>
      </w:r>
    </w:p>
    <w:p w14:paraId="16C03FBC" w14:textId="77777777" w:rsidR="00FD4AB7" w:rsidRPr="00FD4AB7" w:rsidRDefault="00FD4AB7" w:rsidP="00FD4AB7">
      <w:pPr>
        <w:numPr>
          <w:ilvl w:val="0"/>
          <w:numId w:val="2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FD4AB7">
        <w:rPr>
          <w:rFonts w:ascii="Times New Roman" w:eastAsia="Times New Roman" w:hAnsi="Times New Roman" w:cs="Times New Roman"/>
        </w:rPr>
        <w:lastRenderedPageBreak/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6859C7A4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</w:t>
      </w:r>
    </w:p>
    <w:p w14:paraId="574CCF32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Программа обеспечивает достижение обучающимся восьмых классов определенных </w:t>
      </w:r>
      <w:r w:rsidRPr="00FD4AB7">
        <w:rPr>
          <w:rFonts w:ascii="Times New Roman" w:hAnsi="Times New Roman" w:cs="Times New Roman"/>
          <w:b/>
          <w:bCs/>
          <w:color w:val="000000"/>
        </w:rPr>
        <w:t xml:space="preserve">личностных, метапредметных и предметных результатов. </w:t>
      </w:r>
    </w:p>
    <w:p w14:paraId="38B58B3B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</w:p>
    <w:p w14:paraId="27AB16A6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b/>
          <w:bCs/>
          <w:color w:val="000000"/>
        </w:rPr>
        <w:t xml:space="preserve">Личностные результаты: </w:t>
      </w:r>
    </w:p>
    <w:p w14:paraId="6990AB54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 выбор средств общения, использование речевых конструкций, форм, типичных для разговорной речи; </w:t>
      </w:r>
    </w:p>
    <w:p w14:paraId="6E09AB3A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 представление об особых способах коммуникации людей с нарушением слуха между собой; </w:t>
      </w:r>
    </w:p>
    <w:p w14:paraId="03FAB7A0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-мотивация овладения устной речью с целью повышения речевой активности; </w:t>
      </w:r>
    </w:p>
    <w:p w14:paraId="446329CD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 ответственное отношение к учению; </w:t>
      </w:r>
    </w:p>
    <w:p w14:paraId="2B476B8D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 умение сотрудничать со взрослыми и сверстниками; </w:t>
      </w:r>
    </w:p>
    <w:p w14:paraId="6DF5BE09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-мотивация постоянного пользования средствами электроакустической коррекции. </w:t>
      </w:r>
    </w:p>
    <w:p w14:paraId="078859DB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b/>
          <w:bCs/>
          <w:color w:val="000000"/>
        </w:rPr>
        <w:t>Метапредметные результаты</w:t>
      </w:r>
      <w:r w:rsidRPr="00FD4AB7">
        <w:rPr>
          <w:rFonts w:ascii="Times New Roman" w:hAnsi="Times New Roman" w:cs="Times New Roman"/>
          <w:color w:val="000000"/>
        </w:rPr>
        <w:t xml:space="preserve">: </w:t>
      </w:r>
    </w:p>
    <w:p w14:paraId="14EBE055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14:paraId="3809D214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-умение слушать друг друга, исправлять ошибки; </w:t>
      </w:r>
    </w:p>
    <w:p w14:paraId="6BCD21C1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-готовность к оценке собственных действий; </w:t>
      </w:r>
    </w:p>
    <w:p w14:paraId="3794D6CF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-готовность к логическим действиям –анализу, сравнению, синтезу, обобщению, классификации; </w:t>
      </w:r>
    </w:p>
    <w:p w14:paraId="64019A0A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14:paraId="2C7F5F7B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14:paraId="2D7EB01A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b/>
          <w:bCs/>
          <w:color w:val="000000"/>
        </w:rPr>
        <w:t xml:space="preserve">Предметные результаты: </w:t>
      </w:r>
    </w:p>
    <w:p w14:paraId="703694AF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 умение на слух и слухо-зрительно воспринимать речь окружающих, а также умение использовать ее при коммуникации; </w:t>
      </w:r>
    </w:p>
    <w:p w14:paraId="78F2E319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 контроль за собственным произношением; </w:t>
      </w:r>
    </w:p>
    <w:p w14:paraId="18FF3B15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 освоение фонетически внятной, членораздельной, выразительной устной речи; </w:t>
      </w:r>
    </w:p>
    <w:p w14:paraId="128A57FE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FD4AB7">
        <w:rPr>
          <w:rFonts w:ascii="Times New Roman" w:hAnsi="Times New Roman" w:cs="Times New Roman"/>
          <w:color w:val="000000"/>
        </w:rPr>
        <w:t xml:space="preserve">- соблюдение в речи словесного и логического ударений, правильной интонации, темпа и слитности, основных правил орфоэпии; </w:t>
      </w:r>
    </w:p>
    <w:p w14:paraId="605E6A10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 восприятие на слух (с аппаратами / кохлеарнымимплантом) слов, словосочетаний и фраз обиходно-разговорного характера, материала,  </w:t>
      </w:r>
    </w:p>
    <w:p w14:paraId="2117C9E5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>относящегося к организации учебной деятельности, а также связанного с изучением учебных предметов;</w:t>
      </w:r>
    </w:p>
    <w:p w14:paraId="28A9271E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-достаточно свободное слухо-зрительное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14:paraId="7C4E63F7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-освоение словарного запаса и грамматических средств для выражения мыслей и чувств в процессе речевого общения; </w:t>
      </w:r>
    </w:p>
    <w:p w14:paraId="665DF22A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 умение строить связные, грамматически правильно оформленные высказывания. </w:t>
      </w:r>
    </w:p>
    <w:p w14:paraId="3D2023C7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 воспринимать на слух с помощью индивидуальных слуховых аппаратов тексты (до 9-15 предложений) на более близком расстоянии. </w:t>
      </w:r>
    </w:p>
    <w:p w14:paraId="15096010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</w:p>
    <w:p w14:paraId="23B70654" w14:textId="77777777" w:rsidR="00FD4AB7" w:rsidRPr="00FD4AB7" w:rsidRDefault="00FD4AB7" w:rsidP="00FD4A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  <w:b/>
          <w:bCs/>
        </w:rPr>
        <w:t xml:space="preserve">Содержание курса. </w:t>
      </w:r>
    </w:p>
    <w:p w14:paraId="3F7A870D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Формирование речевого слуха и произносительной стороны устной речи у слабослышащих детей тесно связаны между собой. Формирование устной речи происходит на слуховой и слухо-зрительной основе. В свою очередь, навыки восприятия речи на слух совершенствуются в процессе формирования произношения. </w:t>
      </w:r>
    </w:p>
    <w:p w14:paraId="5A9BE2F3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lastRenderedPageBreak/>
        <w:t xml:space="preserve">Цель индивидуальных занятий: слухоречевое развитие обучающихся,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 </w:t>
      </w:r>
    </w:p>
    <w:p w14:paraId="295E6D54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Задачи: </w:t>
      </w:r>
    </w:p>
    <w:p w14:paraId="2694FC52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• формирование и развитие речевого слуха; </w:t>
      </w:r>
    </w:p>
    <w:p w14:paraId="3CA0903C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• формирование произносительной стороны устной речи; </w:t>
      </w:r>
    </w:p>
    <w:p w14:paraId="76CA1B58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• развитие речи и языковой способности как важнейшего условий реабилитации и социализации слабослышащих и позднооглохших обучающихся. </w:t>
      </w:r>
    </w:p>
    <w:p w14:paraId="4287FF19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  <w:b/>
          <w:bCs/>
        </w:rPr>
        <w:t xml:space="preserve">Формирование речевого слуха. </w:t>
      </w:r>
    </w:p>
    <w:p w14:paraId="76522CEF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Работа по развитию слухового восприятия на индивидуальных занятиях в 5 классе 2-го отделений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школе для слабослышащих детей. </w:t>
      </w:r>
    </w:p>
    <w:p w14:paraId="4992B845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Требования программы составлены с учетом степени снижения слуха, уровня речевого развития учащихся, года их обучения. </w:t>
      </w:r>
    </w:p>
    <w:p w14:paraId="1CB41B31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Для учащихся с разной степенью снижения слуха учитывается оптимальное для них расстояние для восприятия речевого материала на слух без аппарата (с расчетом на лучше слышащее ухо) и с индивидуальными слуховым, аппаратами. </w:t>
      </w:r>
    </w:p>
    <w:p w14:paraId="4483DE66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Рекомендуемый для занятий речевой материал должен отвечать задачам формирования устной речи, служить средством развития речевого слуха и содержать осмысленные речевые единицы: фразы, словосочетания, слова, тексты. Это, как правило, наиболее употребительный словарь, необходимый в общении в школьных и бытовых условиях, соответствующий речевому развитию учащихся, знакомый им по значению. Постепенно в речевой материал включаются слова и фразы, незнакомые учащимся, значение которых объясняется контекстом. </w:t>
      </w:r>
    </w:p>
    <w:p w14:paraId="11F7C05B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Речевой материал условно разбит на разделы: </w:t>
      </w:r>
    </w:p>
    <w:p w14:paraId="689B199B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 речевой материал обиходно-разговорного характера, относящийся к организации учебной деятельности; </w:t>
      </w:r>
    </w:p>
    <w:p w14:paraId="21323224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 речевой материал, связанный с изучением общеобразовательных предметов; </w:t>
      </w:r>
    </w:p>
    <w:p w14:paraId="1DBA58F6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 тексты. </w:t>
      </w:r>
    </w:p>
    <w:p w14:paraId="10F38C98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В зависимости от речевого развития учащихся при необходимости моженозаменить отдельные слова, фразы, упростить тексты, не изменяя при этом типа фраз, объема предлагаемого речевого материала. </w:t>
      </w:r>
    </w:p>
    <w:p w14:paraId="6A6551AC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Знакомый по значению речевой материал дается сразу на слух. Учащийся воспринимает новый текст на слух с помощью индивидуальных слуховых аппаратов сначала целиком и по последовательно предъявляемым фразам, а затем воспринимают на слух задания по содержанию текстов. Вся работа с новым текстом проводится на 2-3 занятиях. </w:t>
      </w:r>
    </w:p>
    <w:p w14:paraId="4BFB2500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Одним из обязательных этапов каждого занятия является обучение восприятию на слух (с индивидуальными слуховыми аппаратами и без них) слов, словосочетаний и фраз обиходно-разговорного характера и речевого материала, относящегося к организации учебной деятельности, а также связанного с изучением учебных, предметов.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время. </w:t>
      </w:r>
    </w:p>
    <w:p w14:paraId="7CC751F4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Восприятие речевого материала на слух должно проходить в разных условиях: </w:t>
      </w:r>
    </w:p>
    <w:p w14:paraId="059FFF7F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 в условиях ситуации (в начале обучения подбирается тематически однородный материал, объявляется тема слуховых упражнений, заглавие </w:t>
      </w:r>
    </w:p>
    <w:p w14:paraId="6619565E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текста, предъявляется картинка, иллюстрирующая текст, фразы или слова); </w:t>
      </w:r>
    </w:p>
    <w:p w14:paraId="75134CEE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 в изолированных от шума помещениях; </w:t>
      </w:r>
    </w:p>
    <w:p w14:paraId="007B3F2D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- в условиях, близких к естественным. </w:t>
      </w:r>
    </w:p>
    <w:p w14:paraId="13334671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  <w:b/>
          <w:bCs/>
        </w:rPr>
        <w:t xml:space="preserve">Формирование произносительной стороны устной речи. </w:t>
      </w:r>
    </w:p>
    <w:p w14:paraId="31220D28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Основной задачей обучения произношению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</w:t>
      </w:r>
    </w:p>
    <w:p w14:paraId="025F8E0A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lastRenderedPageBreak/>
        <w:t xml:space="preserve">Произносительные навыки учащихся формируются в ходе всего учебно-воспитательного процесса как при непосредственном общении с учителем (воспитателем), так и во время индивидуальных занятий. Обучение произношению в первую очередь ведется на основе подражания речи педагога, воспринимаемой на слухозрительной и слуховой основе. При этом на специальных занятиях широко используется такой методический прием, как фонетическая ритмика, а также специальные приемы вызывания звуков и коррекции произношения по отношению к тем фонетическим элементам, которые не усваиваются детьми (тем или иным учеником) на основе подражания. </w:t>
      </w:r>
    </w:p>
    <w:p w14:paraId="26D8D0F1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По мере формирования навыка восприятия речи на слух, все учащиеся переводятся на работу с индивидуальными слуховыми аппаратами. При их использовании учитывается расстояние, на котором ученик может воспринимать речь окружающих и собственную речь. </w:t>
      </w:r>
    </w:p>
    <w:p w14:paraId="66D46B54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Речь учителя должна быть эмоционально окрашенной, выразительной, с соблюдением всех норм орфоэпии, правильным членением фраз на смысловые синтагмы. </w:t>
      </w:r>
    </w:p>
    <w:p w14:paraId="7E26706F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>Программа по обучению произношению во2-м отделении состоит из следующих разделов: речевое дыхание, голос, звуки речи и их сочетания, слово, фраза. В программу включены требования к орфоэпии и интонации. Работа над словом, фразой является важнейшим разделом программы. Также ведется целенаправленная работа по формированию умений пользоваться голосом, речевым дыханием, воспроизводить звуки речи и их сочетания. Эти умения закрепляются при произнесении слов и фраз. В связи с особенностями речевого развития учащихся 2-го отделений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работы. Обучение произношению происходит на речевом материале, который знаком учащимся по значению.</w:t>
      </w:r>
    </w:p>
    <w:p w14:paraId="23B43EAC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У учащихся вырабатываются умение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своем собственном и исправлять их. </w:t>
      </w:r>
    </w:p>
    <w:p w14:paraId="54D51923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 xml:space="preserve">Планирование работы над произношением осуществляется на основе данных о состоянии произносительной стороны речи каждого ученика, которые получены в ходе специального обследования. </w:t>
      </w:r>
    </w:p>
    <w:p w14:paraId="0E322697" w14:textId="77777777" w:rsidR="00FD4AB7" w:rsidRPr="00FD4AB7" w:rsidRDefault="00FD4AB7" w:rsidP="00FD4AB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D4AB7">
        <w:rPr>
          <w:rFonts w:ascii="Times New Roman" w:hAnsi="Times New Roman" w:cs="Times New Roman"/>
        </w:rPr>
        <w:t>При составлении индивидуального плана учитываются индивидуальные психофизические особенности обучающейся и ее слухоречевое развитие.</w:t>
      </w:r>
    </w:p>
    <w:p w14:paraId="34FF1E49" w14:textId="77777777" w:rsidR="00FD4AB7" w:rsidRPr="00FD4AB7" w:rsidRDefault="00FD4AB7" w:rsidP="00FD4AB7">
      <w:pPr>
        <w:spacing w:line="240" w:lineRule="auto"/>
        <w:jc w:val="center"/>
        <w:rPr>
          <w:rFonts w:ascii="Times New Roman" w:eastAsiaTheme="minorEastAsia" w:hAnsi="Times New Roman"/>
          <w:b/>
          <w:sz w:val="20"/>
          <w:szCs w:val="20"/>
          <w:lang w:eastAsia="ru-RU"/>
        </w:rPr>
      </w:pPr>
    </w:p>
    <w:p w14:paraId="3A39AF89" w14:textId="77777777" w:rsidR="00FD4AB7" w:rsidRPr="00FD4AB7" w:rsidRDefault="00FD4AB7" w:rsidP="00FD4AB7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14:paraId="520FEC84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КАЛЕНДАРНО-ТЕМАТИЧЕСКОЕ ПЛАНИРОВАНИЕ</w:t>
      </w:r>
    </w:p>
    <w:p w14:paraId="47F16450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</w:t>
      </w:r>
      <w:r w:rsidRPr="00FD4AB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четверть (8 недель)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693"/>
        <w:gridCol w:w="3340"/>
        <w:gridCol w:w="3887"/>
        <w:gridCol w:w="3498"/>
        <w:gridCol w:w="3827"/>
      </w:tblGrid>
      <w:tr w:rsidR="00FD4AB7" w:rsidRPr="00FD4AB7" w14:paraId="0F64D867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B2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0CBF" w14:textId="77777777" w:rsidR="00FD4AB7" w:rsidRPr="00FD4AB7" w:rsidRDefault="00FD4AB7" w:rsidP="00FD4AB7">
            <w:pPr>
              <w:spacing w:line="360" w:lineRule="auto"/>
              <w:rPr>
                <w:rFonts w:eastAsia="Calibri"/>
                <w:b/>
                <w:sz w:val="24"/>
                <w:szCs w:val="24"/>
              </w:rPr>
            </w:pPr>
            <w:r w:rsidRPr="00FD4AB7"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EA35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sz w:val="24"/>
                <w:szCs w:val="24"/>
              </w:rPr>
              <w:t>Речевой материал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BF9B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sz w:val="24"/>
                <w:szCs w:val="24"/>
              </w:rPr>
              <w:t>Словарь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7AAC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val="en-US"/>
              </w:rPr>
            </w:pPr>
            <w:r w:rsidRPr="00FD4AB7">
              <w:rPr>
                <w:rFonts w:eastAsiaTheme="minorEastAsia"/>
                <w:b/>
                <w:bCs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FD4AB7" w:rsidRPr="00FD4AB7" w14:paraId="29BB6911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989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F8DF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Обследование слуха и речи на начало учебного года.</w:t>
            </w:r>
          </w:p>
        </w:tc>
      </w:tr>
      <w:tr w:rsidR="00FD4AB7" w:rsidRPr="00FD4AB7" w14:paraId="4D8D4C9D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73CA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D23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Учебные вещи. Игрушки.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6CE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454FF3D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 развития речи.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9C9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Ручка, карандаш, линейка, ранец.</w:t>
            </w:r>
          </w:p>
          <w:p w14:paraId="4E0892B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Машинка, юла, кукла, мяч.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2BC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Произносить слитно на одном выдохе ряда слогов и слов в 2-4 слога.</w:t>
            </w:r>
          </w:p>
          <w:p w14:paraId="74286A9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Закрепить правильное </w:t>
            </w:r>
            <w:r w:rsidRPr="00FD4AB7">
              <w:rPr>
                <w:rFonts w:eastAsiaTheme="minorEastAsia"/>
                <w:sz w:val="24"/>
                <w:szCs w:val="24"/>
              </w:rPr>
              <w:lastRenderedPageBreak/>
              <w:t xml:space="preserve">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А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0FB91466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FA54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337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Мебель.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687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5BFE851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 развития речи.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4707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Парта, доска, стул, стол, шкаф, указка, наушники, микрофон и др., выполнение поручений «надень/сними аппараты/наушники».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AD9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Соблюдать в речи правила орфоэпии: «Безударный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О</w:t>
            </w:r>
            <w:r w:rsidRPr="00FD4AB7">
              <w:rPr>
                <w:rFonts w:eastAsiaTheme="minorEastAsia"/>
                <w:sz w:val="24"/>
                <w:szCs w:val="24"/>
              </w:rPr>
              <w:t xml:space="preserve"> произносится как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А</w:t>
            </w:r>
            <w:r w:rsidRPr="00FD4AB7">
              <w:rPr>
                <w:rFonts w:eastAsiaTheme="minorEastAsia"/>
                <w:sz w:val="24"/>
                <w:szCs w:val="24"/>
              </w:rPr>
              <w:t>» (сопряжённо с учителем).</w:t>
            </w:r>
          </w:p>
          <w:p w14:paraId="53C034D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Закрепить 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О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2C04513F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482C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A5E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Осенние месяцы.</w:t>
            </w:r>
          </w:p>
          <w:p w14:paraId="2C01D08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B2F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4EE5855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 развития речи.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3B5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Сентябрь, октябрь, ноябрь. </w:t>
            </w:r>
          </w:p>
          <w:p w14:paraId="1304654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«Какой сейчас месяц?»</w:t>
            </w:r>
          </w:p>
          <w:p w14:paraId="2AAE56B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A95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Произносить слитно на одном выдохе ряд слогов и слов в 6 слогов.</w:t>
            </w:r>
          </w:p>
          <w:p w14:paraId="5B0A0F9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Закрепить 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У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2D5B9DB2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A55E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EBED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Признаки осени.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C8B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3B60608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Речевой материал уроков развития речи.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062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Дождь, ветер, листопад, холод, лужа. Осенние месяцы.</w:t>
            </w:r>
          </w:p>
          <w:p w14:paraId="6DA99C1F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«+Какое сейчас время года?- Осень./ Сейчас осень.»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33A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Формировать у учащегося навыка изменения силы голоса  в связи со словесным ударением (сопряжённо с учителем).</w:t>
            </w:r>
          </w:p>
          <w:p w14:paraId="40E5077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Закрепить 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Э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47AB9667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841E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2D3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bCs/>
                <w:sz w:val="24"/>
                <w:szCs w:val="24"/>
              </w:rPr>
              <w:t>Сравнение предметов по величине.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96C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3601324D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</w:t>
            </w:r>
          </w:p>
          <w:p w14:paraId="66F37DED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математики по темам: «</w:t>
            </w:r>
            <w:r w:rsidRPr="00FD4AB7">
              <w:rPr>
                <w:rFonts w:eastAsiaTheme="minorEastAsia"/>
                <w:bCs/>
                <w:sz w:val="24"/>
                <w:szCs w:val="24"/>
              </w:rPr>
              <w:t>Знакомство с понятиями большой –маленький/ длинный- короткий/ узкий –</w:t>
            </w:r>
            <w:r w:rsidRPr="00FD4AB7">
              <w:rPr>
                <w:rFonts w:eastAsiaTheme="minorEastAsia"/>
                <w:bCs/>
                <w:sz w:val="24"/>
                <w:szCs w:val="24"/>
              </w:rPr>
              <w:lastRenderedPageBreak/>
              <w:t>широкий/ высокий –низкий».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D1A7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Cs/>
                <w:sz w:val="24"/>
                <w:szCs w:val="24"/>
              </w:rPr>
            </w:pPr>
            <w:r w:rsidRPr="00FD4AB7">
              <w:rPr>
                <w:rFonts w:eastAsiaTheme="minorEastAsia"/>
                <w:bCs/>
                <w:sz w:val="24"/>
                <w:szCs w:val="24"/>
              </w:rPr>
              <w:lastRenderedPageBreak/>
              <w:t>Большой –маленький, длинный- короткий, узкий –широкий, высокий –низкий.</w:t>
            </w:r>
          </w:p>
          <w:p w14:paraId="06A1C45F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bCs/>
                <w:sz w:val="24"/>
                <w:szCs w:val="24"/>
              </w:rPr>
              <w:t>«Покажи большой (маленький)… Выбери, где узкий (сильный)…»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15A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Формировать у учащегося навыка изменения силы голоса  в связи со словесным ударением (по подражанию).</w:t>
            </w:r>
          </w:p>
          <w:p w14:paraId="50076B4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Закрепить правильного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И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776F44D6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C0D1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CBC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Понятия больше, меньше.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271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2128BE7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</w:t>
            </w:r>
          </w:p>
          <w:p w14:paraId="331F2FFF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математики по теме.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2AE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Больше, меньше. </w:t>
            </w:r>
          </w:p>
          <w:p w14:paraId="4C57643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«Возьми больше, меньше.»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6CD7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Произносить слова в темпе близком к естественному (сопряжённо с учителем).</w:t>
            </w:r>
          </w:p>
          <w:p w14:paraId="7E7B410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Закрепить 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П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  <w:p w14:paraId="597BA4D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Правильно произносить звук: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Ы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09A7F27F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AE32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6FB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Геометрические фигуры.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424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43C9C3D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</w:t>
            </w:r>
          </w:p>
          <w:p w14:paraId="2E6AB00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математики по теме: «Геометрические фигуры: круг, квадрат, треугольник.»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BFDF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Круг, квадрат, треугольник. </w:t>
            </w:r>
          </w:p>
          <w:p w14:paraId="5B43BFFA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«Нарисуй круг.» </w:t>
            </w:r>
          </w:p>
          <w:p w14:paraId="5128BE3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«+ Что это? + Это квадрат.»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79D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Произносить слова в темпе близком к естественному (по подражанию).</w:t>
            </w:r>
          </w:p>
          <w:p w14:paraId="304CB42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Закрепить 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М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</w:tbl>
    <w:p w14:paraId="0B0E99B4" w14:textId="77777777" w:rsidR="00FD4AB7" w:rsidRPr="00FD4AB7" w:rsidRDefault="00FD4AB7" w:rsidP="00FD4AB7">
      <w:p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A2B3E45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II</w:t>
      </w:r>
      <w:r w:rsidRPr="00FD4AB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четверть  (8 недель)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702"/>
        <w:gridCol w:w="3326"/>
        <w:gridCol w:w="3897"/>
        <w:gridCol w:w="3467"/>
        <w:gridCol w:w="3853"/>
      </w:tblGrid>
      <w:tr w:rsidR="00FD4AB7" w:rsidRPr="00FD4AB7" w14:paraId="1F4F1FB7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B98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4F6D" w14:textId="77777777" w:rsidR="00FD4AB7" w:rsidRPr="00FD4AB7" w:rsidRDefault="00FD4AB7" w:rsidP="00FD4AB7">
            <w:pPr>
              <w:spacing w:line="360" w:lineRule="auto"/>
              <w:rPr>
                <w:rFonts w:eastAsia="Calibri"/>
                <w:b/>
                <w:sz w:val="24"/>
                <w:szCs w:val="24"/>
              </w:rPr>
            </w:pPr>
            <w:r w:rsidRPr="00FD4AB7"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EB48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sz w:val="24"/>
                <w:szCs w:val="24"/>
              </w:rPr>
              <w:t>Речевой материал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E519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sz w:val="24"/>
                <w:szCs w:val="24"/>
              </w:rPr>
              <w:t>Словарь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5E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bCs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FD4AB7" w:rsidRPr="00FD4AB7" w14:paraId="00A91F0A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81AD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ADA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Члены семьи.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B76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1726058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 математики по теме: «Положение предметов в пространстве:</w:t>
            </w:r>
          </w:p>
          <w:p w14:paraId="28AE992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по отношению друг к другу: впереди- сзади».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653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Семья, мама, папа, бабушка, дочь, сын.</w:t>
            </w:r>
          </w:p>
          <w:p w14:paraId="3AD5554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Впереди, сзади.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796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Произносить слитно на одном выдохе словосочетания в 2-4 слога  (по подражанию).</w:t>
            </w:r>
          </w:p>
          <w:p w14:paraId="0F7E705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Закрепить 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К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7B281BA2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7D26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15B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Спальня.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E21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12C1894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 математики по теме: «Положение предметов в пространстве:</w:t>
            </w:r>
          </w:p>
          <w:p w14:paraId="25BCC76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по отношению друг к другу:справа - слева».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AD5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Спальня, одеяло, простыня, подушка; выполнение поручений «застели, убери, сложи».</w:t>
            </w:r>
          </w:p>
          <w:p w14:paraId="24196E5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Справа, слева.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401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Произносить слитно на одном выдохе фразы в 6 слогов (по подражанию).</w:t>
            </w:r>
          </w:p>
          <w:p w14:paraId="6468A4D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Закрепить 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С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  <w:p w14:paraId="1D87BB4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Закрепить правильное произношение в словах звука: Ш.</w:t>
            </w:r>
          </w:p>
        </w:tc>
      </w:tr>
      <w:tr w:rsidR="00FD4AB7" w:rsidRPr="00FD4AB7" w14:paraId="6B4A1F29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0053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4E5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Столовая. Посуда.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1F7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766328F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 математики по теме: «Положение предметов в пространстве:</w:t>
            </w:r>
          </w:p>
          <w:p w14:paraId="5527495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по отношению друг к другу:дальше- ближе».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B49D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Чашка, блюдце, тарелка, стакан, ложка, вилка и др.; «возьми, положи, отнеси, поставь».</w:t>
            </w:r>
          </w:p>
          <w:p w14:paraId="0401E57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Дальше, ближе.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FECA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Изменение громкости и высоты собственного голоса (, по подражанию, произвольно).</w:t>
            </w:r>
          </w:p>
          <w:p w14:paraId="6E576F2F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Закрепить правильное произношение в словах звука: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М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  <w:p w14:paraId="2B515C2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Дифференцированное произношение в слогах и словах звуков: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С – Ш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774C2EFF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488E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2F5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Продукты.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5947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 математики по теме: «Положение предметов в пространстве:</w:t>
            </w:r>
          </w:p>
          <w:p w14:paraId="4C2CBA8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по отношению друг к другу:напротив».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CC2A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Хлеб, булка, сахар, колбаса, молоко, конфета.</w:t>
            </w:r>
          </w:p>
          <w:p w14:paraId="58D4574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Напротив. 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078C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Изменение темпа произношения: говорить быстро, медленно (сопряжённо с учителем).</w:t>
            </w:r>
          </w:p>
          <w:p w14:paraId="589F6E0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Закрепить правильное произношения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Н</w:t>
            </w:r>
            <w:r w:rsidRPr="00FD4AB7">
              <w:rPr>
                <w:rFonts w:eastAsiaTheme="minorEastAsia"/>
                <w:sz w:val="24"/>
                <w:szCs w:val="24"/>
              </w:rPr>
              <w:t xml:space="preserve">. Дифференцированное произношение в слогах и словах звуков: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И – Ы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13B0F159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D889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13-</w:t>
            </w:r>
            <w:r w:rsidRPr="00FD4AB7">
              <w:rPr>
                <w:rFonts w:eastAsiaTheme="minorEastAsia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C8D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 xml:space="preserve">Зима. Зимние месяцы.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245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Обиходно-разговорный материал </w:t>
            </w:r>
            <w:r w:rsidRPr="00FD4AB7">
              <w:rPr>
                <w:rFonts w:eastAsiaTheme="minorEastAsia"/>
                <w:sz w:val="24"/>
                <w:szCs w:val="24"/>
              </w:rPr>
              <w:lastRenderedPageBreak/>
              <w:t>по теме.</w:t>
            </w:r>
          </w:p>
          <w:p w14:paraId="7624ECD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по развитию речи: «Одежда зимой».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2E3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 xml:space="preserve">Зима, ноябрь, декабрь, январь; </w:t>
            </w:r>
            <w:r w:rsidRPr="00FD4AB7">
              <w:rPr>
                <w:rFonts w:eastAsiaTheme="minorEastAsia"/>
                <w:sz w:val="24"/>
                <w:szCs w:val="24"/>
              </w:rPr>
              <w:lastRenderedPageBreak/>
              <w:t>шапка, шарф, шуба, сапоги. «+Какое сейчас время года? –Сейчас зима…»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4867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 xml:space="preserve"> Изменение темпа произношения: </w:t>
            </w:r>
            <w:r w:rsidRPr="00FD4AB7">
              <w:rPr>
                <w:rFonts w:eastAsiaTheme="minorEastAsia"/>
                <w:sz w:val="24"/>
                <w:szCs w:val="24"/>
              </w:rPr>
              <w:lastRenderedPageBreak/>
              <w:t xml:space="preserve">говорить быстро, медленно (по подражанию). </w:t>
            </w:r>
          </w:p>
          <w:p w14:paraId="428F6F6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Закрепить правильное произношения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Л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4A7233B2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A5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761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Признаки зимы.</w:t>
            </w:r>
          </w:p>
          <w:p w14:paraId="7A283A6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Новый год.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75E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673BF0AA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по математике: «Временные представления.  утро, день/ вечер, ночь».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A3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Зима, снег, снежинки; новый год, дед мороз, подарки, праздник. «+Какой называется праздник? –Новый…»</w:t>
            </w:r>
          </w:p>
          <w:p w14:paraId="079E4AE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Утро, день, вечер, ночь. </w:t>
            </w:r>
          </w:p>
          <w:p w14:paraId="5EAB3B6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F2E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Произношение слитно на одном выдохе рядов слогов и слов в 7 - 8 слогов.</w:t>
            </w:r>
          </w:p>
          <w:p w14:paraId="4DA1923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Закрепление правильного произношения в словах звукосочетания: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ЙА (Я)</w:t>
            </w:r>
            <w:r w:rsidRPr="00FD4AB7">
              <w:rPr>
                <w:rFonts w:eastAsiaTheme="minorEastAsia"/>
                <w:sz w:val="24"/>
                <w:szCs w:val="24"/>
              </w:rPr>
              <w:t xml:space="preserve">, в начальной позиции, после гласных и после разделительных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Ь</w:t>
            </w:r>
            <w:r w:rsidRPr="00FD4AB7">
              <w:rPr>
                <w:rFonts w:eastAsiaTheme="minorEastAsia"/>
                <w:sz w:val="24"/>
                <w:szCs w:val="24"/>
              </w:rPr>
              <w:t xml:space="preserve"> и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Ъ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</w:tbl>
    <w:p w14:paraId="1A3621F6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9C19C3B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II</w:t>
      </w:r>
      <w:r w:rsidRPr="00FD4AB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I четверть  (9 недель)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701"/>
        <w:gridCol w:w="3317"/>
        <w:gridCol w:w="3872"/>
        <w:gridCol w:w="3512"/>
        <w:gridCol w:w="3843"/>
      </w:tblGrid>
      <w:tr w:rsidR="00FD4AB7" w:rsidRPr="00FD4AB7" w14:paraId="23C18026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505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val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CE7A" w14:textId="77777777" w:rsidR="00FD4AB7" w:rsidRPr="00FD4AB7" w:rsidRDefault="00FD4AB7" w:rsidP="00FD4AB7">
            <w:pPr>
              <w:spacing w:line="360" w:lineRule="auto"/>
              <w:rPr>
                <w:rFonts w:eastAsia="Calibri"/>
                <w:b/>
                <w:sz w:val="24"/>
                <w:szCs w:val="24"/>
              </w:rPr>
            </w:pPr>
            <w:r w:rsidRPr="00FD4AB7"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E7C0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sz w:val="24"/>
                <w:szCs w:val="24"/>
              </w:rPr>
              <w:t>Речевой материал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8AE3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sz w:val="24"/>
                <w:szCs w:val="24"/>
              </w:rPr>
              <w:t>Словарь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140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val="en-US"/>
              </w:rPr>
            </w:pPr>
            <w:r w:rsidRPr="00FD4AB7">
              <w:rPr>
                <w:rFonts w:eastAsiaTheme="minorEastAsia"/>
                <w:b/>
                <w:bCs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FD4AB7" w:rsidRPr="00FD4AB7" w14:paraId="6E6207FB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E91A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63C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Зимние забавы.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D2D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4AAEF05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по математике по теме: «Временные представления</w:t>
            </w:r>
          </w:p>
          <w:p w14:paraId="34475E6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вчера, сегодня, завтра».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4CC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Лыжи, коньки, санки, горка, каток, катается.</w:t>
            </w:r>
          </w:p>
          <w:p w14:paraId="5A199E0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Вчера, сегодня, завтра. 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F79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Изменение высоты и силы голоса в связи с повествовательной интонацией (сопряжённо с учителем, по подражанию).</w:t>
            </w:r>
          </w:p>
          <w:p w14:paraId="22B755C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Закрепить правильное произношение в словах звукосочетания: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 xml:space="preserve">ЙУ (Ю) </w:t>
            </w:r>
            <w:r w:rsidRPr="00FD4AB7">
              <w:rPr>
                <w:rFonts w:eastAsiaTheme="minorEastAsia"/>
                <w:sz w:val="24"/>
                <w:szCs w:val="24"/>
              </w:rPr>
              <w:t xml:space="preserve">и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ЙЭ (Е)</w:t>
            </w:r>
            <w:r w:rsidRPr="00FD4AB7">
              <w:rPr>
                <w:rFonts w:eastAsiaTheme="minorEastAsia"/>
                <w:sz w:val="24"/>
                <w:szCs w:val="24"/>
              </w:rPr>
              <w:t xml:space="preserve">, в начальной позиции, после </w:t>
            </w:r>
            <w:r w:rsidRPr="00FD4AB7">
              <w:rPr>
                <w:rFonts w:eastAsiaTheme="minorEastAsia"/>
                <w:sz w:val="24"/>
                <w:szCs w:val="24"/>
              </w:rPr>
              <w:lastRenderedPageBreak/>
              <w:t xml:space="preserve">гласных и после разделительных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Ь</w:t>
            </w:r>
            <w:r w:rsidRPr="00FD4AB7">
              <w:rPr>
                <w:rFonts w:eastAsiaTheme="minorEastAsia"/>
                <w:sz w:val="24"/>
                <w:szCs w:val="24"/>
              </w:rPr>
              <w:t xml:space="preserve"> и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Ъ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4C9AD4A7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28D6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6EF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  <w:u w:val="single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Домашние животные.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B4D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36A1A8A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Речевой материал по математике по теме: «Число и цифра 1».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78F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Кошка, собака, корова, лошадь, коза, курица, петух.</w:t>
            </w:r>
            <w:r w:rsidRPr="00FD4AB7">
              <w:rPr>
                <w:rFonts w:eastAsiaTheme="minorEastAsia"/>
                <w:sz w:val="24"/>
                <w:szCs w:val="24"/>
              </w:rPr>
              <w:br/>
              <w:t>Число, цифра.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8C7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Произношение слов со стечением согласных слитно голосом нормальной высоты, тембра, силы.</w:t>
            </w:r>
          </w:p>
          <w:p w14:paraId="189CA60C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Закрепить 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Ф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1DBF956F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F0A5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CBF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Дикие животные.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F33C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047402F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по математике по теме: «Один, одна, одно».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749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Медведь, волк, лиса, заяц, белка, птичка.</w:t>
            </w:r>
          </w:p>
          <w:p w14:paraId="26BD503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Один, одна, одно. 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91F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Соблюдение в речи правила орфоэпии: «Звонкие согласные в конце слов оглушаются».</w:t>
            </w:r>
          </w:p>
          <w:p w14:paraId="5B7E779C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Закрепить 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В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6EA497AF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7D2B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BD27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Весна. Весенние месяцы.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558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337156D7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 развития речи.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498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Весна, март, апрель, май. «+Какое сейчас время года? –Сейчас…»</w:t>
            </w:r>
          </w:p>
          <w:p w14:paraId="649993B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694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Произношение слитно с соблюдением словесного ударения 2 - 3х сложных слов (по надстрочному знаку).</w:t>
            </w:r>
          </w:p>
          <w:p w14:paraId="7407E9E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Закрепление правильного произношения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Р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1AA9923B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F5E8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9D5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Признаки весны.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3D0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Обиходно-разговорный материал по теме. </w:t>
            </w:r>
          </w:p>
          <w:p w14:paraId="02AF71D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уроков развития речи: «Одежда весной».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0A57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Весеннее солнышко, текут ручьи, на дорогах…</w:t>
            </w:r>
          </w:p>
          <w:p w14:paraId="192C7F2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Плащ, свитер, одежда, тепло; «надень, сними».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D9F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Соблюдение в речи правила орфоэпии: «Звонкие согласные перед глухими согласными оглушаются».</w:t>
            </w:r>
          </w:p>
          <w:p w14:paraId="16B436D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Закрепление правильного произношения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Б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300A83B6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A205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>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89AF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Знакомство со знаком равно.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DFC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Обиходно-разговорный материал по теме. </w:t>
            </w:r>
          </w:p>
          <w:p w14:paraId="1B85DF8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по математике.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436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Равно; «напиши/ поставь знак равно».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F98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Произношение слитно с соблюдением словесного ударения 2 - 3х сложных слов (сопряжённо и отражённо).</w:t>
            </w:r>
          </w:p>
          <w:p w14:paraId="569F158C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Закрепление правильного произношения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Х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78707E66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AD85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76F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Знакомство со знаками больше, меньше.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F60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3D96BCD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по математике.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3F3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Больше, меньше; «напиши/поставь/выбери знак…». 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539D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Изменение высоты и силы голоса в связи с вопросительной интонацией (сопряжённо с учителем и отражённо).</w:t>
            </w:r>
          </w:p>
          <w:p w14:paraId="5E1162B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Закрепление правильного произношения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Д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  <w:p w14:paraId="5C04AE3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Дифференцированное произношение в слогах и словах звуков: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Б – П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  <w:p w14:paraId="3A9B71F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FD4AB7" w:rsidRPr="00FD4AB7" w14:paraId="586833E6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158E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24-25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9DDC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Дни недели.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E06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4A35D2D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Речевой материал по математике.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4CC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Дни недели, вчера, сегодня, завтра. </w:t>
            </w:r>
          </w:p>
          <w:p w14:paraId="30BF589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«+Какой сегодня день недели? -Сегодня…»</w:t>
            </w:r>
          </w:p>
          <w:p w14:paraId="37B7759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14:paraId="1426498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20E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Произношение слитно с соблюдением словесного ударения 2 - 3х сложных слов (самостоятельно в знакомых словах).</w:t>
            </w:r>
          </w:p>
          <w:p w14:paraId="59FCF5A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З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</w:tbl>
    <w:p w14:paraId="309BD58C" w14:textId="77777777" w:rsidR="00FD4AB7" w:rsidRPr="00FD4AB7" w:rsidRDefault="00FD4AB7" w:rsidP="00FD4AB7">
      <w:p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55C3147" w14:textId="77777777" w:rsidR="00FD4AB7" w:rsidRPr="00FD4AB7" w:rsidRDefault="00FD4AB7" w:rsidP="00FD4AB7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lastRenderedPageBreak/>
        <w:t>IV</w:t>
      </w:r>
      <w:r w:rsidRPr="00FD4AB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четверть  (8 недель)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702"/>
        <w:gridCol w:w="3321"/>
        <w:gridCol w:w="3896"/>
        <w:gridCol w:w="3468"/>
        <w:gridCol w:w="3858"/>
      </w:tblGrid>
      <w:tr w:rsidR="00FD4AB7" w:rsidRPr="00FD4AB7" w14:paraId="29AC6D9D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4D5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val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75DF" w14:textId="77777777" w:rsidR="00FD4AB7" w:rsidRPr="00FD4AB7" w:rsidRDefault="00FD4AB7" w:rsidP="00FD4AB7">
            <w:pPr>
              <w:spacing w:line="360" w:lineRule="auto"/>
              <w:rPr>
                <w:rFonts w:eastAsia="Calibri"/>
                <w:b/>
                <w:sz w:val="24"/>
                <w:szCs w:val="24"/>
              </w:rPr>
            </w:pPr>
            <w:r w:rsidRPr="00FD4AB7">
              <w:rPr>
                <w:rFonts w:eastAsia="Calibri"/>
                <w:b/>
                <w:sz w:val="24"/>
                <w:szCs w:val="24"/>
              </w:rPr>
              <w:t>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A422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sz w:val="24"/>
                <w:szCs w:val="24"/>
              </w:rPr>
              <w:t>Речевой материал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8810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D4AB7">
              <w:rPr>
                <w:rFonts w:eastAsiaTheme="minorEastAsia"/>
                <w:b/>
                <w:sz w:val="24"/>
                <w:szCs w:val="24"/>
              </w:rPr>
              <w:t>Словарь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B43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sz w:val="24"/>
                <w:szCs w:val="24"/>
                <w:lang w:val="en-US"/>
              </w:rPr>
            </w:pPr>
            <w:r w:rsidRPr="00FD4AB7">
              <w:rPr>
                <w:rFonts w:eastAsiaTheme="minorEastAsia"/>
                <w:b/>
                <w:bCs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FD4AB7" w:rsidRPr="00FD4AB7" w14:paraId="68B1F986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F7A0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26-27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9BED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Вопросы: кто? что? Подбери вопрос.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B50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44E0B6E4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по математике по теме: «Временные представления.</w:t>
            </w:r>
          </w:p>
          <w:p w14:paraId="7BD5318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Месяц, год».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23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Красный, синий, желтый, зеленый, голубой, фиолетовый, розовый, оранжевый, темнее, светлее, цвет.</w:t>
            </w:r>
            <w:r w:rsidRPr="00FD4AB7">
              <w:rPr>
                <w:rFonts w:eastAsiaTheme="minorEastAsia"/>
                <w:sz w:val="24"/>
                <w:szCs w:val="24"/>
              </w:rPr>
              <w:br/>
              <w:t>«+Какой цвет? –Это…»</w:t>
            </w:r>
          </w:p>
          <w:p w14:paraId="69CFEA7C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Месяц, год, один год, один месяц. 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8916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Соблюдение в речи правила орфоэпии: «Слова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кого, чего</w:t>
            </w:r>
            <w:r w:rsidRPr="00FD4AB7">
              <w:rPr>
                <w:rFonts w:eastAsiaTheme="minorEastAsia"/>
                <w:sz w:val="24"/>
                <w:szCs w:val="24"/>
              </w:rPr>
              <w:t xml:space="preserve"> и окончания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–ого, -его</w:t>
            </w:r>
            <w:r w:rsidRPr="00FD4AB7">
              <w:rPr>
                <w:rFonts w:eastAsiaTheme="minorEastAsia"/>
                <w:sz w:val="24"/>
                <w:szCs w:val="24"/>
              </w:rPr>
              <w:t xml:space="preserve">, произносятся как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каво, чево, -ова, -ева</w:t>
            </w:r>
            <w:r w:rsidRPr="00FD4AB7">
              <w:rPr>
                <w:rFonts w:eastAsiaTheme="minorEastAsia"/>
                <w:sz w:val="24"/>
                <w:szCs w:val="24"/>
              </w:rPr>
              <w:t>).</w:t>
            </w:r>
          </w:p>
          <w:p w14:paraId="4D8EFC5D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Г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  <w:p w14:paraId="017460C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 Дифференцированное произношение в слогах и словах звуков: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Ш – Ж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52824562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8936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A167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Лето. Летние месяцы.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BC8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Обиходно-разговорный материал по теме.</w:t>
            </w:r>
          </w:p>
          <w:p w14:paraId="034AF477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Речевой материал по математике по теме: «Временные представления.</w:t>
            </w:r>
          </w:p>
          <w:p w14:paraId="6D912AE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Названия месяцев».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FE2F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Лето, июнь, июль, август. </w:t>
            </w:r>
            <w:r w:rsidRPr="00FD4AB7">
              <w:rPr>
                <w:rFonts w:eastAsiaTheme="minorEastAsia"/>
                <w:sz w:val="24"/>
                <w:szCs w:val="24"/>
              </w:rPr>
              <w:br/>
              <w:t>«+Какое следующее время года? Какое время года будет после весны? -… +Назови летние месяцы»</w:t>
            </w:r>
          </w:p>
          <w:p w14:paraId="1A4F3B1A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Январь… декабрь. 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08D1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1. Воспроизведение повествовательной и вопросительной интонации (сопряжённо с учителем и отражённо)</w:t>
            </w:r>
          </w:p>
          <w:p w14:paraId="12AE38DB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2. Правильное произношение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Ц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  <w:p w14:paraId="40C7F80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3.Дифференцированное произношение в слогах и словах звуков: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З – С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228DBB95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A694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5DC5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Признаки лета.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3EE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Обиходно-разговорный материал </w:t>
            </w:r>
            <w:r w:rsidRPr="00FD4AB7">
              <w:rPr>
                <w:rFonts w:eastAsiaTheme="minorEastAsia"/>
                <w:sz w:val="24"/>
                <w:szCs w:val="24"/>
              </w:rPr>
              <w:lastRenderedPageBreak/>
              <w:t>по теме.</w:t>
            </w:r>
          </w:p>
          <w:p w14:paraId="71A248BA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Речевой материал по математике по теме: «Геометрический материал. Круг, квадрат, треугольник».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059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 xml:space="preserve">Лето, жарко, речка, озеро, </w:t>
            </w:r>
            <w:r w:rsidRPr="00FD4AB7">
              <w:rPr>
                <w:rFonts w:eastAsiaTheme="minorEastAsia"/>
                <w:sz w:val="24"/>
                <w:szCs w:val="24"/>
              </w:rPr>
              <w:lastRenderedPageBreak/>
              <w:t>купаться. «+Какая погода летом?»</w:t>
            </w:r>
          </w:p>
          <w:p w14:paraId="495CAC80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Круг, квадрат, треугольник; покажи, выбери, нарисуй. </w:t>
            </w:r>
          </w:p>
          <w:p w14:paraId="03529653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B03E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 xml:space="preserve">1. Соблюдение в речи правила </w:t>
            </w:r>
            <w:r w:rsidRPr="00FD4AB7">
              <w:rPr>
                <w:rFonts w:eastAsiaTheme="minorEastAsia"/>
                <w:sz w:val="24"/>
                <w:szCs w:val="24"/>
              </w:rPr>
              <w:lastRenderedPageBreak/>
              <w:t xml:space="preserve">орфоэпии: (Слова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что, чтобы</w:t>
            </w:r>
            <w:r w:rsidRPr="00FD4AB7">
              <w:rPr>
                <w:rFonts w:eastAsiaTheme="minorEastAsia"/>
                <w:sz w:val="24"/>
                <w:szCs w:val="24"/>
              </w:rPr>
              <w:t xml:space="preserve"> произносятся как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што, штобы</w:t>
            </w:r>
            <w:r w:rsidRPr="00FD4AB7">
              <w:rPr>
                <w:rFonts w:eastAsiaTheme="minorEastAsia"/>
                <w:sz w:val="24"/>
                <w:szCs w:val="24"/>
              </w:rPr>
              <w:t>).</w:t>
            </w:r>
          </w:p>
          <w:p w14:paraId="2F3EF5F2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 w14:paraId="1D6E10F8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2.  Правильное произношения в словах звука: </w:t>
            </w:r>
            <w:r w:rsidRPr="00FD4AB7">
              <w:rPr>
                <w:rFonts w:eastAsiaTheme="minorEastAsia"/>
                <w:b/>
                <w:sz w:val="24"/>
                <w:szCs w:val="24"/>
              </w:rPr>
              <w:t>Ч</w:t>
            </w:r>
            <w:r w:rsidRPr="00FD4AB7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FD4AB7" w:rsidRPr="00FD4AB7" w14:paraId="02A04560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1387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lastRenderedPageBreak/>
              <w:t>30-31</w:t>
            </w:r>
          </w:p>
        </w:tc>
        <w:tc>
          <w:tcPr>
            <w:tcW w:w="1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F80F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Повторение пройденного</w:t>
            </w:r>
          </w:p>
        </w:tc>
      </w:tr>
      <w:tr w:rsidR="00FD4AB7" w:rsidRPr="00FD4AB7" w14:paraId="6E519180" w14:textId="77777777" w:rsidTr="006367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12F8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32-</w:t>
            </w:r>
          </w:p>
          <w:p w14:paraId="53EE9C8C" w14:textId="77777777" w:rsidR="00FD4AB7" w:rsidRPr="00FD4AB7" w:rsidRDefault="00FD4AB7" w:rsidP="00FD4AB7"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1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7949" w14:textId="77777777" w:rsidR="00FD4AB7" w:rsidRPr="00FD4AB7" w:rsidRDefault="00FD4AB7" w:rsidP="00FD4AB7">
            <w:pPr>
              <w:spacing w:line="360" w:lineRule="auto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FD4AB7">
              <w:rPr>
                <w:rFonts w:eastAsiaTheme="minorEastAsia"/>
                <w:sz w:val="24"/>
                <w:szCs w:val="24"/>
              </w:rPr>
              <w:t xml:space="preserve">Итоговая проверка усвоения программного материала по   развитию слухового восприятия  и произношению за год </w:t>
            </w:r>
          </w:p>
        </w:tc>
      </w:tr>
    </w:tbl>
    <w:p w14:paraId="4A47CD3E" w14:textId="77777777" w:rsidR="00FD4AB7" w:rsidRPr="00FD4AB7" w:rsidRDefault="00FD4AB7" w:rsidP="00FD4AB7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F99932C" w14:textId="77777777" w:rsidR="00FD4AB7" w:rsidRPr="00FD4AB7" w:rsidRDefault="00FD4AB7" w:rsidP="00FD4AB7">
      <w:pPr>
        <w:spacing w:line="360" w:lineRule="auto"/>
        <w:ind w:right="-8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4AB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РЕКОМЕНДАЦИИ ПО УЧЕБНО-МЕТОДИЧЕСКОМУ И  МАТЕРИАЛЬНО-ТЕХНИЧЕСКОМУ ОБЕСПЕЧЕНИЮ</w:t>
      </w:r>
    </w:p>
    <w:p w14:paraId="01AFDC0D" w14:textId="77777777" w:rsidR="00FD4AB7" w:rsidRPr="00FD4AB7" w:rsidRDefault="00FD4AB7" w:rsidP="00FD4AB7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1.Т.М. Власова, А.Н. Пфафенродт «Фонетическая ритмика». – М., Учебная литература, </w:t>
      </w:r>
    </w:p>
    <w:p w14:paraId="529982C3" w14:textId="77777777" w:rsidR="00FD4AB7" w:rsidRPr="00FD4AB7" w:rsidRDefault="00FD4AB7" w:rsidP="00FD4AB7">
      <w:pPr>
        <w:snapToGri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Королевская Т.К., Пфафенродт А.Н. «Развитие слухового восприятия слабослышащих  детей в специальных (коррекционных) ОУ II вида. </w:t>
      </w:r>
      <w:r w:rsidRPr="00FD4AB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часть- пособие для учителя. «Владос», </w:t>
      </w:r>
    </w:p>
    <w:p w14:paraId="663A5AD7" w14:textId="77777777" w:rsidR="00FD4AB7" w:rsidRPr="00FD4AB7" w:rsidRDefault="00FD4AB7" w:rsidP="00FD4AB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Королевская Т.К., Пфафенродт А.Н. «Развитие слухового восприятия слабослышащих  детей в специальных (коррекционных) ОУ II вида.</w:t>
      </w:r>
      <w:r w:rsidRPr="00FD4AB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II</w:t>
      </w: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часть- карточки для работы с учащимися. «Владос», </w:t>
      </w:r>
    </w:p>
    <w:p w14:paraId="67BBDF71" w14:textId="77777777" w:rsidR="00FD4AB7" w:rsidRPr="00FD4AB7" w:rsidRDefault="00FD4AB7" w:rsidP="00FD4AB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>4. Приложение к программе: примерные тексты  по формированию речевого слуха (составлены на основании пособия Королевской Т.К., Пфафенродт А.Н.; пособие «Примерный речевой материал для индивидуальных занятий по развитию слухового восприятия (школа для слабослышащих детей  2 отделения», Министерство  Просвещения СССР НИИД АПН СССР, М).</w:t>
      </w:r>
    </w:p>
    <w:p w14:paraId="2D77DD20" w14:textId="77777777" w:rsidR="00FD4AB7" w:rsidRPr="00FD4AB7" w:rsidRDefault="00FD4AB7" w:rsidP="00FD4AB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>5. А.Н. Пфафенродт, М.Е.Кочанова Произношение. Подготовительный класс. (2 отделение) – М.: «Просвещение»</w:t>
      </w:r>
    </w:p>
    <w:p w14:paraId="6A6ADDC1" w14:textId="77777777" w:rsidR="00FD4AB7" w:rsidRPr="00FD4AB7" w:rsidRDefault="00FD4AB7" w:rsidP="00FD4AB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>6.А.Н. Пфафенродт, М.Е.Кочанова Произношение. (2 отделение) – М.: «Просвещение»</w:t>
      </w:r>
    </w:p>
    <w:p w14:paraId="20CA19BF" w14:textId="77777777" w:rsidR="00FD4AB7" w:rsidRPr="00FD4AB7" w:rsidRDefault="00FD4AB7" w:rsidP="00FD4AB7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4A65B2" w14:textId="77777777" w:rsidR="00FD4AB7" w:rsidRPr="00FD4AB7" w:rsidRDefault="00FD4AB7" w:rsidP="00FD4AB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2BFEB5" w14:textId="77777777" w:rsidR="00FD4AB7" w:rsidRPr="00FD4AB7" w:rsidRDefault="00FD4AB7" w:rsidP="00FD4AB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4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КОРРЕКЦИОННОГО КУРСА</w:t>
      </w:r>
    </w:p>
    <w:p w14:paraId="73D74390" w14:textId="77777777" w:rsidR="00FD4AB7" w:rsidRPr="00FD4AB7" w:rsidRDefault="00FD4AB7" w:rsidP="00FD4AB7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развитие познавательных процессов;</w:t>
      </w:r>
    </w:p>
    <w:p w14:paraId="2447D50A" w14:textId="77777777" w:rsidR="00FD4AB7" w:rsidRPr="00FD4AB7" w:rsidRDefault="00FD4AB7" w:rsidP="00FD4AB7">
      <w:pPr>
        <w:numPr>
          <w:ilvl w:val="0"/>
          <w:numId w:val="1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готовность и способность участвовать в совместном решении учебных задач;</w:t>
      </w:r>
    </w:p>
    <w:p w14:paraId="72C49F7F" w14:textId="77777777" w:rsidR="00FD4AB7" w:rsidRPr="00FD4AB7" w:rsidRDefault="00FD4AB7" w:rsidP="00FD4AB7">
      <w:pPr>
        <w:numPr>
          <w:ilvl w:val="0"/>
          <w:numId w:val="1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навыков общения;</w:t>
      </w:r>
    </w:p>
    <w:p w14:paraId="7C27B42F" w14:textId="77777777" w:rsidR="00FD4AB7" w:rsidRPr="00FD4AB7" w:rsidRDefault="00FD4AB7" w:rsidP="00FD4AB7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различение, опознавание и распознавание на слух знакомого по значению и необходимого в общении на уроках и во внеурочное время речевого материала (фраз, слов, словосочетаний);  </w:t>
      </w:r>
    </w:p>
    <w:p w14:paraId="1A386264" w14:textId="77777777" w:rsidR="00FD4AB7" w:rsidRPr="00FD4AB7" w:rsidRDefault="00FD4AB7" w:rsidP="00FD4AB7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восприятие коротких текстов диалогического и монологического характера, отражающих типичные коммуникативные ситуации в учебной и внеурочной деятельности, опознавание на слух основного речевого материала (отдельных предложений, слов, словосочетаний) из данных текстов, предъявленных вразбивку; ответы на вопросы по тексту и выполнение заданий. </w:t>
      </w:r>
    </w:p>
    <w:p w14:paraId="00235ECA" w14:textId="77777777" w:rsidR="00FD4AB7" w:rsidRPr="00FD4AB7" w:rsidRDefault="00FD4AB7" w:rsidP="00FD4AB7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произнесение речевого материала голосом нормальной высоты, силы и тембра, в нормальном темпе или темпе, приближающемся к нормальному, достаточно внятно, реализуя сформированные умения воспроизведения звуковой и ритмико-интонационной структуры речи, использование в процессе устной коммуникации естественных невербальных средств (мимики лица, позы, пластики и т.п.);  </w:t>
      </w:r>
    </w:p>
    <w:p w14:paraId="67F8114B" w14:textId="77777777" w:rsidR="00FD4AB7" w:rsidRPr="00FD4AB7" w:rsidRDefault="00FD4AB7" w:rsidP="00FD4AB7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применение отработанных приемов самоконтроля произносительной стороны речи; соблюдение орфоэпических правил (по знаку, образцу учителя, самостоятельно); </w:t>
      </w:r>
    </w:p>
    <w:p w14:paraId="32BC6701" w14:textId="77777777" w:rsidR="00FD4AB7" w:rsidRPr="00FD4AB7" w:rsidRDefault="00FD4AB7" w:rsidP="00FD4AB7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4A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сформированность умения использовать устную речь в общении в различных видах учебной и внеурочной деятельности.  </w:t>
      </w:r>
    </w:p>
    <w:p w14:paraId="00C863CA" w14:textId="77777777" w:rsidR="00FD4AB7" w:rsidRPr="00FD4AB7" w:rsidRDefault="00FD4AB7" w:rsidP="00FD4AB7">
      <w:pPr>
        <w:spacing w:after="0" w:line="360" w:lineRule="auto"/>
        <w:ind w:left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2A8E85E" w14:textId="77777777" w:rsidR="00FD4AB7" w:rsidRPr="00FD4AB7" w:rsidRDefault="00FD4AB7" w:rsidP="00FD4AB7">
      <w:pPr>
        <w:rPr>
          <w:rFonts w:eastAsiaTheme="minorEastAsia"/>
          <w:lang w:eastAsia="ru-RU"/>
        </w:rPr>
      </w:pPr>
    </w:p>
    <w:p w14:paraId="44E72987" w14:textId="77777777" w:rsidR="00976586" w:rsidRDefault="00B93335"/>
    <w:sectPr w:rsidR="00976586" w:rsidSect="0092127F">
      <w:pgSz w:w="16838" w:h="11906" w:orient="landscape"/>
      <w:pgMar w:top="709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A1757"/>
    <w:multiLevelType w:val="multilevel"/>
    <w:tmpl w:val="397E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A67569"/>
    <w:multiLevelType w:val="hybridMultilevel"/>
    <w:tmpl w:val="FBEE9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52A63D0"/>
    <w:multiLevelType w:val="hybridMultilevel"/>
    <w:tmpl w:val="6F9E69F8"/>
    <w:lvl w:ilvl="0" w:tplc="D318F8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80B6335"/>
    <w:multiLevelType w:val="hybridMultilevel"/>
    <w:tmpl w:val="5A1A0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A55393"/>
    <w:multiLevelType w:val="multilevel"/>
    <w:tmpl w:val="108C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9453F6"/>
    <w:multiLevelType w:val="hybridMultilevel"/>
    <w:tmpl w:val="A9E09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4E4B4C"/>
    <w:multiLevelType w:val="hybridMultilevel"/>
    <w:tmpl w:val="59348E3A"/>
    <w:lvl w:ilvl="0" w:tplc="41C48FB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3C5E"/>
    <w:rsid w:val="00490B34"/>
    <w:rsid w:val="004B3C5E"/>
    <w:rsid w:val="00891F0D"/>
    <w:rsid w:val="00B93335"/>
    <w:rsid w:val="00FD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BB2CF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A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5601</Words>
  <Characters>31928</Characters>
  <Application>Microsoft Office Word</Application>
  <DocSecurity>0</DocSecurity>
  <Lines>266</Lines>
  <Paragraphs>74</Paragraphs>
  <ScaleCrop>false</ScaleCrop>
  <Company>SPecialiST RePack</Company>
  <LinksUpToDate>false</LinksUpToDate>
  <CharactersWithSpaces>37455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ВЛВС</dc:creator>
  <cp:keywords/>
  <dc:description/>
  <cp:lastModifiedBy>User</cp:lastModifiedBy>
  <cp:revision>3</cp:revision>
  <dcterms:created xsi:type="dcterms:W3CDTF">2022-09-18T20:33:00Z</dcterms:created>
  <dcterms:modified xsi:type="dcterms:W3CDTF">2022-10-25T06:28:00Z</dcterms:modified>
</cp:coreProperties>
</file>